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8BBA6" w14:textId="77777777" w:rsidR="005653B7" w:rsidRDefault="008C48BC" w:rsidP="009D2ECF">
      <w:pPr>
        <w:rPr>
          <w:rFonts w:ascii="Comic Sans MS" w:hAnsi="Comic Sans MS" w:cs="Comic Sans MS"/>
          <w:sz w:val="28"/>
          <w:szCs w:val="28"/>
          <w:u w:val="single"/>
        </w:rPr>
      </w:pPr>
      <w:r>
        <w:rPr>
          <w:noProof/>
          <w:lang w:val="en-GB"/>
        </w:rPr>
        <w:drawing>
          <wp:anchor distT="0" distB="0" distL="114300" distR="114300" simplePos="0" relativeHeight="251661312" behindDoc="0" locked="0" layoutInCell="1" allowOverlap="1" wp14:anchorId="2A6E63D1" wp14:editId="67F80BE9">
            <wp:simplePos x="0" y="0"/>
            <wp:positionH relativeFrom="column">
              <wp:posOffset>-57150</wp:posOffset>
            </wp:positionH>
            <wp:positionV relativeFrom="paragraph">
              <wp:posOffset>8890</wp:posOffset>
            </wp:positionV>
            <wp:extent cx="1609725" cy="1657350"/>
            <wp:effectExtent l="133350" t="114300" r="123825" b="171450"/>
            <wp:wrapSquare wrapText="bothSides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57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13C804" w14:textId="77777777" w:rsidR="005653B7" w:rsidRPr="00E13C79" w:rsidRDefault="008C48BC">
      <w:pPr>
        <w:jc w:val="center"/>
        <w:rPr>
          <w:rFonts w:ascii="Comic Sans MS" w:hAnsi="Comic Sans MS" w:cs="Cavolini"/>
          <w:b/>
          <w:sz w:val="36"/>
          <w:szCs w:val="36"/>
          <w:u w:val="single"/>
        </w:rPr>
      </w:pPr>
      <w:proofErr w:type="spellStart"/>
      <w:r w:rsidRPr="00E13C79">
        <w:rPr>
          <w:rFonts w:ascii="Comic Sans MS" w:hAnsi="Comic Sans MS" w:cs="Cavolini"/>
          <w:b/>
          <w:sz w:val="36"/>
          <w:szCs w:val="36"/>
          <w:u w:val="single"/>
        </w:rPr>
        <w:t>Slyne</w:t>
      </w:r>
      <w:proofErr w:type="spellEnd"/>
      <w:r w:rsidRPr="00E13C79">
        <w:rPr>
          <w:rFonts w:ascii="Comic Sans MS" w:hAnsi="Comic Sans MS" w:cs="Cavolini"/>
          <w:b/>
          <w:sz w:val="36"/>
          <w:szCs w:val="36"/>
          <w:u w:val="single"/>
        </w:rPr>
        <w:t>-with-</w:t>
      </w:r>
      <w:proofErr w:type="spellStart"/>
      <w:r w:rsidRPr="00E13C79">
        <w:rPr>
          <w:rFonts w:ascii="Comic Sans MS" w:hAnsi="Comic Sans MS" w:cs="Cavolini"/>
          <w:b/>
          <w:sz w:val="36"/>
          <w:szCs w:val="36"/>
          <w:u w:val="single"/>
        </w:rPr>
        <w:t>Hest</w:t>
      </w:r>
      <w:proofErr w:type="spellEnd"/>
      <w:r w:rsidRPr="00E13C79">
        <w:rPr>
          <w:rFonts w:ascii="Comic Sans MS" w:hAnsi="Comic Sans MS" w:cs="Cavolini"/>
          <w:b/>
          <w:sz w:val="36"/>
          <w:szCs w:val="36"/>
          <w:u w:val="single"/>
        </w:rPr>
        <w:t xml:space="preserve"> St Luke’s C.E.</w:t>
      </w:r>
      <w:r w:rsidR="005653B7" w:rsidRPr="00E13C79">
        <w:rPr>
          <w:rFonts w:ascii="Comic Sans MS" w:hAnsi="Comic Sans MS" w:cs="Cavolini"/>
          <w:b/>
          <w:sz w:val="36"/>
          <w:szCs w:val="36"/>
          <w:u w:val="single"/>
        </w:rPr>
        <w:t xml:space="preserve"> Primary School</w:t>
      </w:r>
    </w:p>
    <w:p w14:paraId="16ED0CE9" w14:textId="55630313" w:rsidR="005653B7" w:rsidRPr="00E13C79" w:rsidRDefault="00E13C79">
      <w:pPr>
        <w:jc w:val="center"/>
        <w:rPr>
          <w:rFonts w:ascii="Comic Sans MS" w:hAnsi="Comic Sans MS" w:cs="Cavolini"/>
          <w:b/>
          <w:sz w:val="36"/>
          <w:szCs w:val="36"/>
          <w:u w:val="single"/>
        </w:rPr>
      </w:pPr>
      <w:r w:rsidRPr="00E13C79">
        <w:rPr>
          <w:rFonts w:ascii="Comic Sans MS" w:hAnsi="Comic Sans MS" w:cs="Cavolini"/>
          <w:b/>
          <w:sz w:val="36"/>
          <w:szCs w:val="36"/>
          <w:u w:val="single"/>
        </w:rPr>
        <w:t>EYFS</w:t>
      </w:r>
      <w:r w:rsidR="005653B7" w:rsidRPr="00E13C79">
        <w:rPr>
          <w:rFonts w:ascii="Comic Sans MS" w:hAnsi="Comic Sans MS" w:cs="Cavolini"/>
          <w:b/>
          <w:sz w:val="36"/>
          <w:szCs w:val="36"/>
          <w:u w:val="single"/>
        </w:rPr>
        <w:t xml:space="preserve"> </w:t>
      </w:r>
      <w:r w:rsidR="000178C1" w:rsidRPr="00E13C79">
        <w:rPr>
          <w:rFonts w:ascii="Comic Sans MS" w:hAnsi="Comic Sans MS" w:cs="Cavolini"/>
          <w:b/>
          <w:sz w:val="36"/>
          <w:szCs w:val="36"/>
          <w:u w:val="single"/>
        </w:rPr>
        <w:t>Curriculum Information</w:t>
      </w:r>
    </w:p>
    <w:p w14:paraId="1F14F6C0" w14:textId="76F2AF5D" w:rsidR="005653B7" w:rsidRPr="00E13C79" w:rsidRDefault="00DD6F83">
      <w:pPr>
        <w:jc w:val="center"/>
        <w:rPr>
          <w:rFonts w:ascii="Comic Sans MS" w:hAnsi="Comic Sans MS" w:cs="Comic Sans MS"/>
          <w:b/>
          <w:sz w:val="36"/>
          <w:szCs w:val="36"/>
          <w:u w:val="single"/>
        </w:rPr>
      </w:pPr>
      <w:r>
        <w:rPr>
          <w:rFonts w:ascii="Comic Sans MS" w:hAnsi="Comic Sans MS" w:cs="Cavolini"/>
          <w:b/>
          <w:sz w:val="36"/>
          <w:szCs w:val="36"/>
          <w:u w:val="single"/>
        </w:rPr>
        <w:t>Summer Term 2</w:t>
      </w:r>
      <w:r w:rsidR="005653B7" w:rsidRPr="00E13C79">
        <w:rPr>
          <w:rFonts w:ascii="Comic Sans MS" w:hAnsi="Comic Sans MS" w:cs="Cavolini"/>
          <w:b/>
          <w:sz w:val="36"/>
          <w:szCs w:val="36"/>
          <w:u w:val="single"/>
        </w:rPr>
        <w:t xml:space="preserve"> </w:t>
      </w:r>
      <w:r w:rsidR="00DA4E7C" w:rsidRPr="00E13C79">
        <w:rPr>
          <w:rFonts w:ascii="Comic Sans MS" w:hAnsi="Comic Sans MS" w:cs="Cavolini"/>
          <w:b/>
          <w:sz w:val="36"/>
          <w:szCs w:val="36"/>
          <w:u w:val="single"/>
        </w:rPr>
        <w:t>202</w:t>
      </w:r>
      <w:r w:rsidR="005D384C">
        <w:rPr>
          <w:rFonts w:ascii="Comic Sans MS" w:hAnsi="Comic Sans MS" w:cs="Cavolini"/>
          <w:b/>
          <w:sz w:val="36"/>
          <w:szCs w:val="36"/>
          <w:u w:val="single"/>
        </w:rPr>
        <w:t>6</w:t>
      </w:r>
    </w:p>
    <w:tbl>
      <w:tblPr>
        <w:tblW w:w="106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8420"/>
      </w:tblGrid>
      <w:tr w:rsidR="005653B7" w14:paraId="02313669" w14:textId="77777777" w:rsidTr="008C48BC">
        <w:tc>
          <w:tcPr>
            <w:tcW w:w="2263" w:type="dxa"/>
          </w:tcPr>
          <w:p w14:paraId="024AEEC2" w14:textId="77777777" w:rsidR="005653B7" w:rsidRPr="008C48BC" w:rsidRDefault="008C48BC" w:rsidP="009942AB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E</w:t>
            </w:r>
            <w:r w:rsidR="005653B7" w:rsidRPr="008C48BC">
              <w:rPr>
                <w:rFonts w:ascii="Cavolini" w:hAnsi="Cavolini" w:cs="Cavolini"/>
                <w:b/>
                <w:sz w:val="28"/>
                <w:szCs w:val="28"/>
              </w:rPr>
              <w:t>nglish</w:t>
            </w:r>
          </w:p>
          <w:p w14:paraId="0FB63523" w14:textId="77777777" w:rsidR="005653B7" w:rsidRPr="008C48BC" w:rsidRDefault="008C48BC" w:rsidP="00A35195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12FCE797" wp14:editId="0B4D4494">
                  <wp:extent cx="981075" cy="981075"/>
                  <wp:effectExtent l="0" t="0" r="9525" b="9525"/>
                  <wp:docPr id="4" name="Picture 4" descr="https://tse3.mm.bing.net/th?id=OIP.dXpcxEPB9ThfrMqL-cQ18AHaHa&amp;pid=Api&amp;P=0&amp;w=172&amp;h=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se3.mm.bing.net/th?id=OIP.dXpcxEPB9ThfrMqL-cQ18AHaHa&amp;pid=Api&amp;P=0&amp;w=172&amp;h=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6812823D" w14:textId="2376C8B9" w:rsidR="004851C2" w:rsidRDefault="00E13C79" w:rsidP="00D8379D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In phonics we will </w:t>
            </w:r>
            <w:r w:rsidR="00BE55A5">
              <w:rPr>
                <w:rFonts w:ascii="Segoe UI" w:hAnsi="Segoe UI" w:cs="Segoe UI"/>
              </w:rPr>
              <w:t>work on the next phase – no new sounds to learn, but reinforcement of what we have already covered, as well as learning to read consonant clusters.</w:t>
            </w:r>
            <w:r>
              <w:rPr>
                <w:rFonts w:ascii="Segoe UI" w:hAnsi="Segoe UI" w:cs="Segoe UI"/>
              </w:rPr>
              <w:t xml:space="preserve"> </w:t>
            </w:r>
          </w:p>
          <w:p w14:paraId="53E99BE6" w14:textId="6A5CB2D9" w:rsidR="00CA68AC" w:rsidRDefault="00237345" w:rsidP="00D8379D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The children will be expecte</w:t>
            </w:r>
            <w:r w:rsidR="00A74496">
              <w:rPr>
                <w:rFonts w:ascii="Segoe UI" w:hAnsi="Segoe UI" w:cs="Segoe UI"/>
              </w:rPr>
              <w:t>d to become more fluent readers, with less ‘sounding out’ now and more reading of whole words and sentences.</w:t>
            </w:r>
          </w:p>
          <w:p w14:paraId="5C213D15" w14:textId="2DCCA54D" w:rsidR="00237345" w:rsidRPr="008C48BC" w:rsidRDefault="00237345" w:rsidP="00D8379D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They will be expected to write</w:t>
            </w:r>
            <w:r w:rsidR="00DD6F83">
              <w:rPr>
                <w:rFonts w:ascii="Segoe UI" w:hAnsi="Segoe UI" w:cs="Segoe UI"/>
              </w:rPr>
              <w:t xml:space="preserve"> increasingly long</w:t>
            </w:r>
            <w:r>
              <w:rPr>
                <w:rFonts w:ascii="Segoe UI" w:hAnsi="Segoe UI" w:cs="Segoe UI"/>
              </w:rPr>
              <w:t xml:space="preserve"> phras</w:t>
            </w:r>
            <w:r w:rsidR="007825AC">
              <w:rPr>
                <w:rFonts w:ascii="Segoe UI" w:hAnsi="Segoe UI" w:cs="Segoe UI"/>
              </w:rPr>
              <w:t>es and sentences for themselves, sometimes using full stops and capital letters.</w:t>
            </w:r>
          </w:p>
        </w:tc>
      </w:tr>
      <w:tr w:rsidR="005653B7" w14:paraId="110D939A" w14:textId="77777777" w:rsidTr="008C48BC">
        <w:trPr>
          <w:trHeight w:val="1797"/>
        </w:trPr>
        <w:tc>
          <w:tcPr>
            <w:tcW w:w="2263" w:type="dxa"/>
          </w:tcPr>
          <w:p w14:paraId="3500FD36" w14:textId="440E9767" w:rsidR="005653B7" w:rsidRPr="008C48BC" w:rsidRDefault="005653B7" w:rsidP="00A35195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Maths</w:t>
            </w:r>
          </w:p>
          <w:p w14:paraId="01FEDAC3" w14:textId="77777777" w:rsidR="005653B7" w:rsidRPr="008C48BC" w:rsidRDefault="008C48BC" w:rsidP="00A35195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2E4CA880" wp14:editId="4DE8FBF5">
                  <wp:extent cx="1048833" cy="809625"/>
                  <wp:effectExtent l="0" t="0" r="0" b="0"/>
                  <wp:docPr id="7" name="Picture 7" descr="https://tse3.mm.bing.net/th?id=OIP.UhJfEO3fJuFkYnWdOvYP-AHaFu&amp;pid=Api&amp;P=0&amp;w=228&amp;h=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se3.mm.bing.net/th?id=OIP.UhJfEO3fJuFkYnWdOvYP-AHaFu&amp;pid=Api&amp;P=0&amp;w=228&amp;h=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033" cy="848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18CAFCA6" w14:textId="4195588D" w:rsidR="00A92FCF" w:rsidRDefault="00237345" w:rsidP="00A92FCF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In Maths </w:t>
            </w:r>
            <w:r w:rsidR="00A92FCF">
              <w:rPr>
                <w:rFonts w:ascii="Segoe UI" w:hAnsi="Segoe UI" w:cs="Segoe UI"/>
              </w:rPr>
              <w:t>we aim to deepen the children’s understanding of the work we have carried out during this year.</w:t>
            </w:r>
            <w:r w:rsidR="006870E5">
              <w:rPr>
                <w:rFonts w:ascii="Segoe UI" w:hAnsi="Segoe UI" w:cs="Segoe UI"/>
              </w:rPr>
              <w:t xml:space="preserve"> The children will be expected to know some number pairs within 10</w:t>
            </w:r>
            <w:r w:rsidR="00BE55A5">
              <w:rPr>
                <w:rFonts w:ascii="Segoe UI" w:hAnsi="Segoe UI" w:cs="Segoe UI"/>
              </w:rPr>
              <w:t xml:space="preserve"> including halves &amp; doubles.</w:t>
            </w:r>
          </w:p>
          <w:p w14:paraId="291B22AA" w14:textId="054C4F1E" w:rsidR="00237345" w:rsidRPr="008C48BC" w:rsidRDefault="00A92FCF" w:rsidP="006870E5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We will re-visit adding, taking away and sharing, as well as working on patterns and spatial understanding</w:t>
            </w:r>
            <w:r w:rsidR="00BE55A5">
              <w:rPr>
                <w:rFonts w:ascii="Segoe UI" w:hAnsi="Segoe UI" w:cs="Segoe UI"/>
              </w:rPr>
              <w:t xml:space="preserve"> including enjoying working with simple maps.</w:t>
            </w:r>
          </w:p>
        </w:tc>
      </w:tr>
      <w:tr w:rsidR="004851C2" w14:paraId="5D77D8D0" w14:textId="77777777" w:rsidTr="00641F71">
        <w:trPr>
          <w:trHeight w:val="1817"/>
        </w:trPr>
        <w:tc>
          <w:tcPr>
            <w:tcW w:w="2263" w:type="dxa"/>
          </w:tcPr>
          <w:p w14:paraId="50E43C22" w14:textId="1D418653" w:rsidR="004851C2" w:rsidRPr="008C48BC" w:rsidRDefault="004851C2" w:rsidP="00A35195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>
              <w:rPr>
                <w:rFonts w:ascii="Cavolini" w:hAnsi="Cavolini" w:cs="Cavolini"/>
                <w:b/>
                <w:sz w:val="28"/>
                <w:szCs w:val="28"/>
              </w:rPr>
              <w:t>Topics</w:t>
            </w:r>
          </w:p>
          <w:p w14:paraId="5EE3BF3D" w14:textId="4C2D0306" w:rsidR="004851C2" w:rsidRPr="008C48BC" w:rsidRDefault="004851C2" w:rsidP="00641F71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7E16CE73" wp14:editId="4BFB19EC">
                  <wp:extent cx="1242695" cy="714375"/>
                  <wp:effectExtent l="0" t="0" r="0" b="9525"/>
                  <wp:docPr id="8" name="Picture 8" descr="https://tse4.mm.bing.net/th?id=OIP.uB9JyV9LONW_dxLMMn2s1AHaEU&amp;pid=Api&amp;P=0&amp;w=285&amp;h=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tse4.mm.bing.net/th?id=OIP.uB9JyV9LONW_dxLMMn2s1AHaEU&amp;pid=Api&amp;P=0&amp;w=285&amp;h=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979" cy="720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419789F1" w14:textId="77777777" w:rsidR="00D814E3" w:rsidRDefault="004851C2" w:rsidP="00237345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This </w:t>
            </w:r>
            <w:r w:rsidR="00237345">
              <w:rPr>
                <w:rFonts w:ascii="Segoe UI" w:hAnsi="Segoe UI" w:cs="Segoe UI"/>
              </w:rPr>
              <w:t>half term our</w:t>
            </w:r>
            <w:r w:rsidR="00A92FCF">
              <w:rPr>
                <w:rFonts w:ascii="Segoe UI" w:hAnsi="Segoe UI" w:cs="Segoe UI"/>
              </w:rPr>
              <w:t xml:space="preserve"> topic is ‘All About Books’. </w:t>
            </w:r>
          </w:p>
          <w:p w14:paraId="6B71B662" w14:textId="7EB70E86" w:rsidR="004851C2" w:rsidRDefault="00D814E3" w:rsidP="00237345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W</w:t>
            </w:r>
            <w:r w:rsidR="00A92FCF">
              <w:rPr>
                <w:rFonts w:ascii="Segoe UI" w:hAnsi="Segoe UI" w:cs="Segoe UI"/>
              </w:rPr>
              <w:t xml:space="preserve">e will have fun with books about </w:t>
            </w:r>
            <w:r w:rsidR="00BE55A5">
              <w:rPr>
                <w:rFonts w:ascii="Segoe UI" w:hAnsi="Segoe UI" w:cs="Segoe UI"/>
              </w:rPr>
              <w:t xml:space="preserve">maps, </w:t>
            </w:r>
            <w:r w:rsidR="00A92FCF">
              <w:rPr>
                <w:rFonts w:ascii="Segoe UI" w:hAnsi="Segoe UI" w:cs="Segoe UI"/>
              </w:rPr>
              <w:t>Monsters</w:t>
            </w:r>
            <w:r>
              <w:rPr>
                <w:rFonts w:ascii="Segoe UI" w:hAnsi="Segoe UI" w:cs="Segoe UI"/>
              </w:rPr>
              <w:t xml:space="preserve">, ‘Harry’s Home’, ‘Dear Zoo’, ‘The Very Hungry Caterpillar’ </w:t>
            </w:r>
            <w:r w:rsidR="0030788E">
              <w:rPr>
                <w:rFonts w:ascii="Segoe UI" w:hAnsi="Segoe UI" w:cs="Segoe UI"/>
              </w:rPr>
              <w:t>with</w:t>
            </w:r>
            <w:r>
              <w:rPr>
                <w:rFonts w:ascii="Segoe UI" w:hAnsi="Segoe UI" w:cs="Segoe UI"/>
              </w:rPr>
              <w:t xml:space="preserve"> books about Teddy Bears to finish off. </w:t>
            </w:r>
          </w:p>
          <w:p w14:paraId="622C6DA9" w14:textId="4AAEC3EA" w:rsidR="004851C2" w:rsidRPr="008C48BC" w:rsidRDefault="004851C2" w:rsidP="00DA1060">
            <w:pPr>
              <w:widowControl w:val="0"/>
              <w:rPr>
                <w:rFonts w:ascii="Segoe UI" w:hAnsi="Segoe UI" w:cs="Segoe UI"/>
              </w:rPr>
            </w:pPr>
          </w:p>
        </w:tc>
      </w:tr>
      <w:tr w:rsidR="008C48BC" w14:paraId="6F825278" w14:textId="77777777" w:rsidTr="008C48BC">
        <w:tc>
          <w:tcPr>
            <w:tcW w:w="2263" w:type="dxa"/>
          </w:tcPr>
          <w:p w14:paraId="241ACC13" w14:textId="77777777" w:rsidR="008C48BC" w:rsidRPr="008C48BC" w:rsidRDefault="008C48BC" w:rsidP="00A56236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>
              <w:rPr>
                <w:rFonts w:ascii="Cavolini" w:hAnsi="Cavolini" w:cs="Cavolini"/>
                <w:b/>
                <w:sz w:val="28"/>
                <w:szCs w:val="28"/>
              </w:rPr>
              <w:t xml:space="preserve">R.E. </w:t>
            </w:r>
          </w:p>
        </w:tc>
        <w:tc>
          <w:tcPr>
            <w:tcW w:w="8420" w:type="dxa"/>
          </w:tcPr>
          <w:p w14:paraId="5319DEE8" w14:textId="05A7E925" w:rsidR="004851C2" w:rsidRDefault="004851C2" w:rsidP="00BC3734">
            <w:pPr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</w:pPr>
            <w:r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>Our RE work is based on the Blackburn Diocesan scheme.</w:t>
            </w:r>
          </w:p>
          <w:p w14:paraId="7DEC5B95" w14:textId="2DF91979" w:rsidR="008C48BC" w:rsidRPr="008C48BC" w:rsidRDefault="00D814E3" w:rsidP="00BE55A5">
            <w:pPr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</w:pPr>
            <w:r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>Our topic</w:t>
            </w:r>
            <w:r w:rsidR="00BE55A5"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 xml:space="preserve"> for this half term is ‘Special Places’.</w:t>
            </w:r>
          </w:p>
        </w:tc>
      </w:tr>
      <w:tr w:rsidR="005653B7" w14:paraId="2E9D5E2F" w14:textId="77777777" w:rsidTr="008C48BC">
        <w:trPr>
          <w:trHeight w:val="1962"/>
        </w:trPr>
        <w:tc>
          <w:tcPr>
            <w:tcW w:w="2263" w:type="dxa"/>
          </w:tcPr>
          <w:p w14:paraId="75A2C2CC" w14:textId="64136939" w:rsidR="005653B7" w:rsidRDefault="005653B7" w:rsidP="00A56236">
            <w:pPr>
              <w:jc w:val="center"/>
              <w:rPr>
                <w:rFonts w:ascii="Cavolini" w:hAnsi="Cavolini" w:cs="Cavolini"/>
                <w:b/>
                <w:szCs w:val="28"/>
              </w:rPr>
            </w:pPr>
            <w:r w:rsidRPr="008C48BC">
              <w:rPr>
                <w:rFonts w:ascii="Cavolini" w:hAnsi="Cavolini" w:cs="Cavolini"/>
                <w:b/>
                <w:szCs w:val="28"/>
              </w:rPr>
              <w:t>Home School Partnership</w:t>
            </w:r>
          </w:p>
          <w:p w14:paraId="0017FA09" w14:textId="77777777" w:rsidR="008C48BC" w:rsidRPr="008C48BC" w:rsidRDefault="008C48BC" w:rsidP="00A56236">
            <w:pPr>
              <w:jc w:val="center"/>
              <w:rPr>
                <w:rFonts w:ascii="Cavolini" w:hAnsi="Cavolini" w:cs="Cavolini"/>
                <w:b/>
                <w:szCs w:val="28"/>
              </w:rPr>
            </w:pPr>
          </w:p>
          <w:p w14:paraId="32DFCA5E" w14:textId="77777777" w:rsidR="005653B7" w:rsidRPr="008C48BC" w:rsidRDefault="008C48BC" w:rsidP="00887A66">
            <w:pPr>
              <w:rPr>
                <w:rFonts w:ascii="Cavolini" w:hAnsi="Cavolini" w:cs="Cavolini"/>
                <w:sz w:val="16"/>
                <w:szCs w:val="16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43791161" wp14:editId="169C8E6F">
                  <wp:extent cx="1254932" cy="523875"/>
                  <wp:effectExtent l="0" t="0" r="2540" b="0"/>
                  <wp:docPr id="9" name="Picture 9" descr="https://tse2.mm.bing.net/th?id=OIP.urP18a-FS0Lvo05rwllzDAHaDG&amp;pid=Api&amp;P=0&amp;w=424&amp;h=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se2.mm.bing.net/th?id=OIP.urP18a-FS0Lvo05rwllzDAHaDG&amp;pid=Api&amp;P=0&amp;w=424&amp;h=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867" cy="529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4E633A3C" w14:textId="77777777" w:rsidR="00874F09" w:rsidRPr="008C48BC" w:rsidRDefault="00874F09" w:rsidP="00874F09">
            <w:pPr>
              <w:rPr>
                <w:rFonts w:ascii="Segoe UI" w:hAnsi="Segoe UI" w:cs="Segoe UI"/>
                <w:b/>
              </w:rPr>
            </w:pPr>
            <w:r w:rsidRPr="008C48BC">
              <w:rPr>
                <w:rFonts w:ascii="Segoe UI" w:hAnsi="Segoe UI" w:cs="Segoe UI"/>
                <w:b/>
              </w:rPr>
              <w:t xml:space="preserve">We would like you to help your child at home with the following activities: </w:t>
            </w:r>
          </w:p>
          <w:p w14:paraId="46F4BEA4" w14:textId="46625316" w:rsidR="008C48BC" w:rsidRPr="00A92FCF" w:rsidRDefault="00BC3734" w:rsidP="00A92FCF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Hearing their home reader</w:t>
            </w:r>
            <w:r w:rsidR="00874F09" w:rsidRPr="008C48BC">
              <w:rPr>
                <w:rFonts w:ascii="Segoe UI" w:hAnsi="Segoe UI" w:cs="Segoe UI"/>
              </w:rPr>
              <w:t xml:space="preserve"> at least </w:t>
            </w:r>
            <w:r>
              <w:rPr>
                <w:rFonts w:ascii="Segoe UI" w:hAnsi="Segoe UI" w:cs="Segoe UI"/>
              </w:rPr>
              <w:t>once a day</w:t>
            </w:r>
            <w:r w:rsidR="004E1168" w:rsidRPr="008C48BC">
              <w:rPr>
                <w:rFonts w:ascii="Segoe UI" w:hAnsi="Segoe UI" w:cs="Segoe UI"/>
              </w:rPr>
              <w:t xml:space="preserve"> </w:t>
            </w:r>
            <w:r w:rsidR="004E1168" w:rsidRPr="00192998">
              <w:rPr>
                <w:rFonts w:ascii="Segoe UI" w:hAnsi="Segoe UI" w:cs="Segoe UI"/>
              </w:rPr>
              <w:t xml:space="preserve">– more if </w:t>
            </w:r>
            <w:r w:rsidR="00192998">
              <w:rPr>
                <w:rFonts w:ascii="Segoe UI" w:hAnsi="Segoe UI" w:cs="Segoe UI"/>
              </w:rPr>
              <w:t>you can!</w:t>
            </w:r>
          </w:p>
          <w:p w14:paraId="0618F10D" w14:textId="77777777" w:rsidR="00BE55A5" w:rsidRDefault="008C48BC" w:rsidP="00874F09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 w:rsidRPr="008C48BC">
              <w:rPr>
                <w:rFonts w:ascii="Segoe UI" w:hAnsi="Segoe UI" w:cs="Segoe UI"/>
              </w:rPr>
              <w:t xml:space="preserve">Supporting with learning </w:t>
            </w:r>
            <w:r w:rsidR="00BE55A5">
              <w:rPr>
                <w:rFonts w:ascii="Segoe UI" w:hAnsi="Segoe UI" w:cs="Segoe UI"/>
              </w:rPr>
              <w:t xml:space="preserve">and re-visiting </w:t>
            </w:r>
            <w:r w:rsidR="00BC3734">
              <w:rPr>
                <w:rFonts w:ascii="Segoe UI" w:hAnsi="Segoe UI" w:cs="Segoe UI"/>
              </w:rPr>
              <w:t xml:space="preserve">letter sounds / </w:t>
            </w:r>
            <w:r w:rsidRPr="008C48BC">
              <w:rPr>
                <w:rFonts w:ascii="Segoe UI" w:hAnsi="Segoe UI" w:cs="Segoe UI"/>
              </w:rPr>
              <w:t>spellings / high frequency words</w:t>
            </w:r>
          </w:p>
          <w:p w14:paraId="3642755E" w14:textId="17D7DCC5" w:rsidR="004922D5" w:rsidRPr="008C48BC" w:rsidRDefault="00BE55A5" w:rsidP="00874F09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Having fun learning number pairs as well as halves and doubles.</w:t>
            </w:r>
            <w:r w:rsidR="00874F09" w:rsidRPr="008C48BC">
              <w:rPr>
                <w:rFonts w:ascii="Segoe UI" w:hAnsi="Segoe UI" w:cs="Segoe UI"/>
              </w:rPr>
              <w:t xml:space="preserve"> </w:t>
            </w:r>
          </w:p>
        </w:tc>
      </w:tr>
      <w:tr w:rsidR="005653B7" w14:paraId="3001E0A2" w14:textId="77777777" w:rsidTr="008C48BC">
        <w:tc>
          <w:tcPr>
            <w:tcW w:w="2263" w:type="dxa"/>
          </w:tcPr>
          <w:p w14:paraId="6632EC0A" w14:textId="77777777" w:rsidR="005653B7" w:rsidRPr="008C48BC" w:rsidRDefault="005653B7" w:rsidP="00A56236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Reminders</w:t>
            </w:r>
          </w:p>
          <w:p w14:paraId="4A9639F6" w14:textId="77777777" w:rsidR="005B2059" w:rsidRPr="008C48BC" w:rsidRDefault="005B2059" w:rsidP="00A56236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8420" w:type="dxa"/>
          </w:tcPr>
          <w:p w14:paraId="003A75A7" w14:textId="0DE8BCEA" w:rsidR="00874F09" w:rsidRPr="00517929" w:rsidRDefault="00517929" w:rsidP="00043E84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This half term PE will be on</w:t>
            </w:r>
            <w:r w:rsidR="00043E84" w:rsidRPr="008C48BC">
              <w:rPr>
                <w:rFonts w:ascii="Segoe UI" w:hAnsi="Segoe UI" w:cs="Segoe UI"/>
              </w:rPr>
              <w:t xml:space="preserve"> </w:t>
            </w:r>
            <w:r w:rsidR="0030788E">
              <w:rPr>
                <w:rFonts w:ascii="Segoe UI" w:hAnsi="Segoe UI" w:cs="Segoe UI"/>
                <w:b/>
                <w:bCs/>
                <w:u w:val="single"/>
              </w:rPr>
              <w:t>Wednes</w:t>
            </w:r>
            <w:r w:rsidR="00E13C79">
              <w:rPr>
                <w:rFonts w:ascii="Segoe UI" w:hAnsi="Segoe UI" w:cs="Segoe UI"/>
                <w:b/>
                <w:bCs/>
                <w:u w:val="single"/>
              </w:rPr>
              <w:t>day</w:t>
            </w:r>
            <w:r>
              <w:rPr>
                <w:rFonts w:ascii="Segoe UI" w:hAnsi="Segoe UI" w:cs="Segoe UI"/>
                <w:b/>
                <w:bCs/>
                <w:u w:val="single"/>
              </w:rPr>
              <w:t>s</w:t>
            </w:r>
            <w:r w:rsidR="00E13C79">
              <w:rPr>
                <w:rFonts w:ascii="Segoe UI" w:hAnsi="Segoe UI" w:cs="Segoe UI"/>
                <w:b/>
                <w:bCs/>
                <w:u w:val="single"/>
              </w:rPr>
              <w:t xml:space="preserve"> and Friday</w:t>
            </w:r>
            <w:r>
              <w:rPr>
                <w:rFonts w:ascii="Segoe UI" w:hAnsi="Segoe UI" w:cs="Segoe UI"/>
                <w:b/>
                <w:bCs/>
                <w:u w:val="single"/>
              </w:rPr>
              <w:t>s.</w:t>
            </w:r>
          </w:p>
          <w:p w14:paraId="5DC02EA1" w14:textId="77777777" w:rsidR="00367BF2" w:rsidRPr="008C48BC" w:rsidRDefault="00367BF2" w:rsidP="00043E84">
            <w:pPr>
              <w:widowControl w:val="0"/>
              <w:rPr>
                <w:rFonts w:ascii="Segoe UI" w:hAnsi="Segoe UI" w:cs="Segoe UI"/>
                <w:b/>
                <w:bCs/>
                <w:u w:val="single"/>
                <w:lang w:val="en-GB"/>
              </w:rPr>
            </w:pPr>
          </w:p>
          <w:p w14:paraId="30C9C1B7" w14:textId="77777777" w:rsidR="00043E84" w:rsidRPr="008C48BC" w:rsidRDefault="00874F09" w:rsidP="00043E84">
            <w:pPr>
              <w:widowControl w:val="0"/>
              <w:rPr>
                <w:rFonts w:ascii="Segoe UI" w:hAnsi="Segoe UI" w:cs="Segoe UI"/>
                <w:b/>
                <w:bCs/>
                <w:u w:val="single"/>
                <w:lang w:val="en-GB"/>
              </w:rPr>
            </w:pPr>
            <w:r w:rsidRPr="008C48BC">
              <w:rPr>
                <w:rFonts w:ascii="Segoe UI" w:hAnsi="Segoe UI" w:cs="Segoe UI"/>
              </w:rPr>
              <w:t>Children should come to school in their PE kit on this day</w:t>
            </w:r>
            <w:r w:rsidR="00043E84" w:rsidRPr="008C48BC">
              <w:rPr>
                <w:rFonts w:ascii="Segoe UI" w:hAnsi="Segoe UI" w:cs="Segoe UI"/>
              </w:rPr>
              <w:t> </w:t>
            </w:r>
            <w:r w:rsidRPr="008C48BC">
              <w:rPr>
                <w:rFonts w:ascii="Segoe UI" w:hAnsi="Segoe UI" w:cs="Segoe UI"/>
              </w:rPr>
              <w:t xml:space="preserve">so they don’t need to get changed. </w:t>
            </w:r>
          </w:p>
          <w:p w14:paraId="47194892" w14:textId="77777777" w:rsidR="00AE6E6C" w:rsidRPr="008C48BC" w:rsidRDefault="00AE6E6C" w:rsidP="00A56236">
            <w:pPr>
              <w:widowControl w:val="0"/>
              <w:rPr>
                <w:rFonts w:ascii="Segoe UI" w:hAnsi="Segoe UI" w:cs="Segoe UI"/>
              </w:rPr>
            </w:pPr>
          </w:p>
        </w:tc>
      </w:tr>
    </w:tbl>
    <w:p w14:paraId="5313674A" w14:textId="77777777" w:rsidR="005653B7" w:rsidRDefault="005653B7" w:rsidP="00672CDC">
      <w:pPr>
        <w:rPr>
          <w:rFonts w:ascii="Comic Sans MS" w:hAnsi="Comic Sans MS" w:cs="Comic Sans MS"/>
          <w:sz w:val="28"/>
          <w:szCs w:val="28"/>
        </w:rPr>
      </w:pPr>
    </w:p>
    <w:sectPr w:rsidR="005653B7" w:rsidSect="00887A66">
      <w:pgSz w:w="11907" w:h="16840"/>
      <w:pgMar w:top="180" w:right="720" w:bottom="36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Noto Sans Symbol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volini">
    <w:altName w:val="Cavolini"/>
    <w:charset w:val="00"/>
    <w:family w:val="script"/>
    <w:pitch w:val="variable"/>
    <w:sig w:usb0="A11526FF" w:usb1="8000000A" w:usb2="0001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923BE"/>
    <w:multiLevelType w:val="hybridMultilevel"/>
    <w:tmpl w:val="F2BE0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F3687D"/>
    <w:multiLevelType w:val="multilevel"/>
    <w:tmpl w:val="98E404F4"/>
    <w:lvl w:ilvl="0">
      <w:numFmt w:val="bullet"/>
      <w:lvlText w:val="•"/>
      <w:lvlJc w:val="left"/>
      <w:pPr>
        <w:ind w:left="720" w:hanging="720"/>
      </w:pPr>
      <w:rPr>
        <w:rFonts w:ascii="Comic Sans MS" w:eastAsia="Times New Roman" w:hAnsi="Comic Sans M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Times New Roman" w:hAnsi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Times New Roman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Times New Roman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Times New Roman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Times New Roman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Times New Roman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Times New Roman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Times New Roman" w:hAnsi="Noto Sans Symbols"/>
        <w:vertAlign w:val="baseline"/>
      </w:rPr>
    </w:lvl>
  </w:abstractNum>
  <w:abstractNum w:abstractNumId="2" w15:restartNumberingAfterBreak="0">
    <w:nsid w:val="72916AD3"/>
    <w:multiLevelType w:val="hybridMultilevel"/>
    <w:tmpl w:val="22D8F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8491254">
    <w:abstractNumId w:val="1"/>
  </w:num>
  <w:num w:numId="2" w16cid:durableId="857158282">
    <w:abstractNumId w:val="2"/>
  </w:num>
  <w:num w:numId="3" w16cid:durableId="896624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AA8"/>
    <w:rsid w:val="0001347A"/>
    <w:rsid w:val="000178C1"/>
    <w:rsid w:val="000272FA"/>
    <w:rsid w:val="00043E84"/>
    <w:rsid w:val="00053481"/>
    <w:rsid w:val="0017644E"/>
    <w:rsid w:val="001817B8"/>
    <w:rsid w:val="00192998"/>
    <w:rsid w:val="001B7050"/>
    <w:rsid w:val="00237345"/>
    <w:rsid w:val="002463E1"/>
    <w:rsid w:val="00275B3B"/>
    <w:rsid w:val="002B114C"/>
    <w:rsid w:val="002B74E2"/>
    <w:rsid w:val="0030788E"/>
    <w:rsid w:val="00347685"/>
    <w:rsid w:val="00363CBA"/>
    <w:rsid w:val="00367BF2"/>
    <w:rsid w:val="00397430"/>
    <w:rsid w:val="003D3DD2"/>
    <w:rsid w:val="004159D7"/>
    <w:rsid w:val="00444748"/>
    <w:rsid w:val="004851C2"/>
    <w:rsid w:val="004922D5"/>
    <w:rsid w:val="004B6355"/>
    <w:rsid w:val="004E1168"/>
    <w:rsid w:val="00517929"/>
    <w:rsid w:val="005653B7"/>
    <w:rsid w:val="00576095"/>
    <w:rsid w:val="005B2059"/>
    <w:rsid w:val="005D384C"/>
    <w:rsid w:val="005E3AA8"/>
    <w:rsid w:val="005F7E04"/>
    <w:rsid w:val="00641F71"/>
    <w:rsid w:val="0066169C"/>
    <w:rsid w:val="00672CDC"/>
    <w:rsid w:val="006870E5"/>
    <w:rsid w:val="0072483E"/>
    <w:rsid w:val="007825AC"/>
    <w:rsid w:val="00837856"/>
    <w:rsid w:val="00841F5B"/>
    <w:rsid w:val="00874F09"/>
    <w:rsid w:val="00887A66"/>
    <w:rsid w:val="008C48BC"/>
    <w:rsid w:val="008D3275"/>
    <w:rsid w:val="009737E8"/>
    <w:rsid w:val="009942AB"/>
    <w:rsid w:val="009B26B2"/>
    <w:rsid w:val="009B6D31"/>
    <w:rsid w:val="009D2ECF"/>
    <w:rsid w:val="00A35195"/>
    <w:rsid w:val="00A42779"/>
    <w:rsid w:val="00A52EB4"/>
    <w:rsid w:val="00A56236"/>
    <w:rsid w:val="00A67087"/>
    <w:rsid w:val="00A71A81"/>
    <w:rsid w:val="00A74496"/>
    <w:rsid w:val="00A92FCF"/>
    <w:rsid w:val="00A975EA"/>
    <w:rsid w:val="00AA2F90"/>
    <w:rsid w:val="00AE6E6C"/>
    <w:rsid w:val="00AF2910"/>
    <w:rsid w:val="00BB0805"/>
    <w:rsid w:val="00BC3734"/>
    <w:rsid w:val="00BC5FF2"/>
    <w:rsid w:val="00BE19ED"/>
    <w:rsid w:val="00BE55A5"/>
    <w:rsid w:val="00C07E18"/>
    <w:rsid w:val="00C95024"/>
    <w:rsid w:val="00CA68AC"/>
    <w:rsid w:val="00CB25F6"/>
    <w:rsid w:val="00D01AB3"/>
    <w:rsid w:val="00D14BFD"/>
    <w:rsid w:val="00D430B9"/>
    <w:rsid w:val="00D814E3"/>
    <w:rsid w:val="00D8379D"/>
    <w:rsid w:val="00D879F0"/>
    <w:rsid w:val="00DA1060"/>
    <w:rsid w:val="00DA4E7C"/>
    <w:rsid w:val="00DA7343"/>
    <w:rsid w:val="00DD6F83"/>
    <w:rsid w:val="00E05B07"/>
    <w:rsid w:val="00E13C79"/>
    <w:rsid w:val="00E92617"/>
    <w:rsid w:val="00EB286B"/>
    <w:rsid w:val="00F44956"/>
    <w:rsid w:val="00F654CA"/>
    <w:rsid w:val="00FA216C"/>
    <w:rsid w:val="00FF1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CBB46C"/>
  <w15:docId w15:val="{5295F1E3-40CA-4B6B-848D-370DC43AB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347A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347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347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1347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1347A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9"/>
    <w:qFormat/>
    <w:rsid w:val="0001347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1347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975EA"/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975EA"/>
    <w:rPr>
      <w:rFonts w:ascii="Cambria" w:hAnsi="Cambria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975EA"/>
    <w:rPr>
      <w:rFonts w:ascii="Cambria" w:hAnsi="Cambria" w:cs="Times New Roman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975EA"/>
    <w:rPr>
      <w:rFonts w:ascii="Calibri" w:hAnsi="Calibri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975EA"/>
    <w:rPr>
      <w:rFonts w:ascii="Calibri" w:hAnsi="Calibri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975EA"/>
    <w:rPr>
      <w:rFonts w:ascii="Calibri" w:hAnsi="Calibri" w:cs="Times New Roman"/>
      <w:b/>
      <w:bCs/>
      <w:lang w:val="en-US"/>
    </w:rPr>
  </w:style>
  <w:style w:type="paragraph" w:styleId="Title">
    <w:name w:val="Title"/>
    <w:basedOn w:val="Normal"/>
    <w:next w:val="Normal"/>
    <w:link w:val="TitleChar"/>
    <w:uiPriority w:val="99"/>
    <w:qFormat/>
    <w:rsid w:val="0001347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A975EA"/>
    <w:rPr>
      <w:rFonts w:ascii="Cambria" w:hAnsi="Cambria" w:cs="Times New Roman"/>
      <w:b/>
      <w:bCs/>
      <w:kern w:val="28"/>
      <w:sz w:val="32"/>
      <w:szCs w:val="32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01347A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975EA"/>
    <w:rPr>
      <w:rFonts w:ascii="Cambria" w:hAnsi="Cambria" w:cs="Times New Roman"/>
      <w:sz w:val="24"/>
      <w:szCs w:val="24"/>
      <w:lang w:val="en-US"/>
    </w:rPr>
  </w:style>
  <w:style w:type="table" w:customStyle="1" w:styleId="Style">
    <w:name w:val="Style"/>
    <w:uiPriority w:val="99"/>
    <w:rsid w:val="0001347A"/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locked/>
    <w:rsid w:val="00AE6E6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locked/>
    <w:rsid w:val="00AE6E6C"/>
    <w:rPr>
      <w:color w:val="800080" w:themeColor="followedHyperlink"/>
      <w:u w:val="single"/>
    </w:rPr>
  </w:style>
  <w:style w:type="character" w:customStyle="1" w:styleId="normaltextrun">
    <w:name w:val="normaltextrun"/>
    <w:basedOn w:val="DefaultParagraphFont"/>
    <w:rsid w:val="00874F09"/>
  </w:style>
  <w:style w:type="character" w:customStyle="1" w:styleId="eop">
    <w:name w:val="eop"/>
    <w:basedOn w:val="DefaultParagraphFont"/>
    <w:rsid w:val="00874F09"/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4159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9D7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485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0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B2006A8A13244CB3E189055D75B685" ma:contentTypeVersion="14" ma:contentTypeDescription="Create a new document." ma:contentTypeScope="" ma:versionID="370cef5c10c140c224946c6bf9933041">
  <xsd:schema xmlns:xsd="http://www.w3.org/2001/XMLSchema" xmlns:xs="http://www.w3.org/2001/XMLSchema" xmlns:p="http://schemas.microsoft.com/office/2006/metadata/properties" xmlns:ns3="6b30e759-afe7-4559-b973-a01fb8b4d2b3" xmlns:ns4="3ab22591-782c-4e00-b2d7-e052deab8f34" targetNamespace="http://schemas.microsoft.com/office/2006/metadata/properties" ma:root="true" ma:fieldsID="75897f999fd21ca35081b4b6e37c237d" ns3:_="" ns4:_="">
    <xsd:import namespace="6b30e759-afe7-4559-b973-a01fb8b4d2b3"/>
    <xsd:import namespace="3ab22591-782c-4e00-b2d7-e052deab8f3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30e759-afe7-4559-b973-a01fb8b4d2b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b22591-782c-4e00-b2d7-e052deab8f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7FF3EA-2344-46A9-B51C-8B8ADF6602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30e759-afe7-4559-b973-a01fb8b4d2b3"/>
    <ds:schemaRef ds:uri="3ab22591-782c-4e00-b2d7-e052deab8f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8BFF71-C677-43BD-BCBF-874D1FBE07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27CC4-190B-488E-A86C-285A15258278}">
  <ds:schemaRefs>
    <ds:schemaRef ds:uri="6b30e759-afe7-4559-b973-a01fb8b4d2b3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3ab22591-782c-4e00-b2d7-e052deab8f3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Walker</dc:creator>
  <cp:lastModifiedBy>Glenys Cunningham</cp:lastModifiedBy>
  <cp:revision>2</cp:revision>
  <dcterms:created xsi:type="dcterms:W3CDTF">2026-05-21T11:55:00Z</dcterms:created>
  <dcterms:modified xsi:type="dcterms:W3CDTF">2026-05-21T11:55:00Z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0x01010073B2006A8A13244CB3E189055D75B685</vt:lpwstr>
  </property>
</Properties>
</file>