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4E15" w:rsidRDefault="00314E15" w:rsidP="00314E15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Happy Chinese New Year</w:t>
      </w:r>
    </w:p>
    <w:p w:rsidR="00314E15" w:rsidRDefault="00314E15" w:rsidP="00314E1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Gung Hoy Fat Choy!</w:t>
      </w:r>
    </w:p>
    <w:p w:rsidR="00314E15" w:rsidRDefault="00314E15" w:rsidP="00314E1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In China every girl and boy</w:t>
      </w:r>
    </w:p>
    <w:p w:rsidR="00314E15" w:rsidRDefault="00314E15" w:rsidP="00314E1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Celebrates</w:t>
      </w:r>
      <w:bookmarkStart w:id="0" w:name="_GoBack"/>
      <w:bookmarkEnd w:id="0"/>
      <w:r>
        <w:rPr>
          <w:rFonts w:ascii="Comic Sans MS" w:hAnsi="Comic Sans MS"/>
          <w:sz w:val="32"/>
          <w:szCs w:val="32"/>
        </w:rPr>
        <w:t xml:space="preserve"> the new year</w:t>
      </w:r>
    </w:p>
    <w:p w:rsidR="00314E15" w:rsidRDefault="00314E15" w:rsidP="00314E1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In a very special way,</w:t>
      </w:r>
    </w:p>
    <w:p w:rsidR="00314E15" w:rsidRDefault="00314E15" w:rsidP="00314E1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With fireworks and dragons</w:t>
      </w:r>
    </w:p>
    <w:p w:rsidR="00314E15" w:rsidRDefault="00314E15" w:rsidP="00314E1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Coloured red and gold.</w:t>
      </w:r>
    </w:p>
    <w:p w:rsidR="00314E15" w:rsidRDefault="00314E15" w:rsidP="00314E1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They welcome in the New Year</w:t>
      </w:r>
    </w:p>
    <w:p w:rsidR="00314E15" w:rsidRPr="00314E15" w:rsidRDefault="00314E15" w:rsidP="00314E1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And chase away the old.</w:t>
      </w:r>
    </w:p>
    <w:sectPr w:rsidR="00314E15" w:rsidRPr="00314E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E15"/>
    <w:rsid w:val="0031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0FF1D"/>
  <w15:chartTrackingRefBased/>
  <w15:docId w15:val="{CF48A464-5EFA-4512-9488-1D10E4CF5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1</cp:revision>
  <dcterms:created xsi:type="dcterms:W3CDTF">2025-01-27T16:47:00Z</dcterms:created>
  <dcterms:modified xsi:type="dcterms:W3CDTF">2025-01-27T16:51:00Z</dcterms:modified>
</cp:coreProperties>
</file>