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8BBA6" w14:textId="77777777" w:rsidR="005653B7" w:rsidRDefault="008C48BC" w:rsidP="009D2ECF">
      <w:pPr>
        <w:rPr>
          <w:rFonts w:ascii="Comic Sans MS" w:hAnsi="Comic Sans MS" w:cs="Comic Sans MS"/>
          <w:sz w:val="28"/>
          <w:szCs w:val="28"/>
          <w:u w:val="single"/>
        </w:rPr>
      </w:pPr>
      <w:r>
        <w:rPr>
          <w:noProof/>
          <w:lang w:val="en-GB"/>
        </w:rPr>
        <w:drawing>
          <wp:anchor distT="0" distB="0" distL="114300" distR="114300" simplePos="0" relativeHeight="251661312" behindDoc="0" locked="0" layoutInCell="1" allowOverlap="1" wp14:anchorId="2A6E63D1" wp14:editId="67F80BE9">
            <wp:simplePos x="0" y="0"/>
            <wp:positionH relativeFrom="column">
              <wp:posOffset>-57150</wp:posOffset>
            </wp:positionH>
            <wp:positionV relativeFrom="paragraph">
              <wp:posOffset>8890</wp:posOffset>
            </wp:positionV>
            <wp:extent cx="1609725" cy="1657350"/>
            <wp:effectExtent l="133350" t="114300" r="123825" b="171450"/>
            <wp:wrapSquare wrapText="bothSides"/>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9725" cy="1657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913C804" w14:textId="77777777" w:rsidR="005653B7" w:rsidRPr="00E13C79" w:rsidRDefault="008C48BC">
      <w:pPr>
        <w:jc w:val="center"/>
        <w:rPr>
          <w:rFonts w:ascii="Comic Sans MS" w:hAnsi="Comic Sans MS" w:cs="Cavolini"/>
          <w:b/>
          <w:sz w:val="36"/>
          <w:szCs w:val="36"/>
          <w:u w:val="single"/>
        </w:rPr>
      </w:pPr>
      <w:proofErr w:type="spellStart"/>
      <w:r w:rsidRPr="00E13C79">
        <w:rPr>
          <w:rFonts w:ascii="Comic Sans MS" w:hAnsi="Comic Sans MS" w:cs="Cavolini"/>
          <w:b/>
          <w:sz w:val="36"/>
          <w:szCs w:val="36"/>
          <w:u w:val="single"/>
        </w:rPr>
        <w:t>Slyne</w:t>
      </w:r>
      <w:proofErr w:type="spellEnd"/>
      <w:r w:rsidRPr="00E13C79">
        <w:rPr>
          <w:rFonts w:ascii="Comic Sans MS" w:hAnsi="Comic Sans MS" w:cs="Cavolini"/>
          <w:b/>
          <w:sz w:val="36"/>
          <w:szCs w:val="36"/>
          <w:u w:val="single"/>
        </w:rPr>
        <w:t>-with-</w:t>
      </w:r>
      <w:proofErr w:type="spellStart"/>
      <w:r w:rsidRPr="00E13C79">
        <w:rPr>
          <w:rFonts w:ascii="Comic Sans MS" w:hAnsi="Comic Sans MS" w:cs="Cavolini"/>
          <w:b/>
          <w:sz w:val="36"/>
          <w:szCs w:val="36"/>
          <w:u w:val="single"/>
        </w:rPr>
        <w:t>Hest</w:t>
      </w:r>
      <w:proofErr w:type="spellEnd"/>
      <w:r w:rsidRPr="00E13C79">
        <w:rPr>
          <w:rFonts w:ascii="Comic Sans MS" w:hAnsi="Comic Sans MS" w:cs="Cavolini"/>
          <w:b/>
          <w:sz w:val="36"/>
          <w:szCs w:val="36"/>
          <w:u w:val="single"/>
        </w:rPr>
        <w:t xml:space="preserve"> St Luke’s C.E.</w:t>
      </w:r>
      <w:r w:rsidR="005653B7" w:rsidRPr="00E13C79">
        <w:rPr>
          <w:rFonts w:ascii="Comic Sans MS" w:hAnsi="Comic Sans MS" w:cs="Cavolini"/>
          <w:b/>
          <w:sz w:val="36"/>
          <w:szCs w:val="36"/>
          <w:u w:val="single"/>
        </w:rPr>
        <w:t xml:space="preserve"> Primary School</w:t>
      </w:r>
    </w:p>
    <w:p w14:paraId="16ED0CE9" w14:textId="55630313" w:rsidR="005653B7" w:rsidRPr="00E13C79" w:rsidRDefault="00E13C79">
      <w:pPr>
        <w:jc w:val="center"/>
        <w:rPr>
          <w:rFonts w:ascii="Comic Sans MS" w:hAnsi="Comic Sans MS" w:cs="Cavolini"/>
          <w:b/>
          <w:sz w:val="36"/>
          <w:szCs w:val="36"/>
          <w:u w:val="single"/>
        </w:rPr>
      </w:pPr>
      <w:r w:rsidRPr="00E13C79">
        <w:rPr>
          <w:rFonts w:ascii="Comic Sans MS" w:hAnsi="Comic Sans MS" w:cs="Cavolini"/>
          <w:b/>
          <w:sz w:val="36"/>
          <w:szCs w:val="36"/>
          <w:u w:val="single"/>
        </w:rPr>
        <w:t>EYFS</w:t>
      </w:r>
      <w:r w:rsidR="005653B7" w:rsidRPr="00E13C79">
        <w:rPr>
          <w:rFonts w:ascii="Comic Sans MS" w:hAnsi="Comic Sans MS" w:cs="Cavolini"/>
          <w:b/>
          <w:sz w:val="36"/>
          <w:szCs w:val="36"/>
          <w:u w:val="single"/>
        </w:rPr>
        <w:t xml:space="preserve"> </w:t>
      </w:r>
      <w:r w:rsidR="000178C1" w:rsidRPr="00E13C79">
        <w:rPr>
          <w:rFonts w:ascii="Comic Sans MS" w:hAnsi="Comic Sans MS" w:cs="Cavolini"/>
          <w:b/>
          <w:sz w:val="36"/>
          <w:szCs w:val="36"/>
          <w:u w:val="single"/>
        </w:rPr>
        <w:t>Curriculum Information</w:t>
      </w:r>
    </w:p>
    <w:p w14:paraId="1F14F6C0" w14:textId="2853442C" w:rsidR="005653B7" w:rsidRPr="00E13C79" w:rsidRDefault="008C48BC">
      <w:pPr>
        <w:jc w:val="center"/>
        <w:rPr>
          <w:rFonts w:ascii="Comic Sans MS" w:hAnsi="Comic Sans MS" w:cs="Comic Sans MS"/>
          <w:b/>
          <w:sz w:val="36"/>
          <w:szCs w:val="36"/>
          <w:u w:val="single"/>
        </w:rPr>
      </w:pPr>
      <w:r w:rsidRPr="00E13C79">
        <w:rPr>
          <w:rFonts w:ascii="Comic Sans MS" w:hAnsi="Comic Sans MS" w:cs="Cavolini"/>
          <w:b/>
          <w:sz w:val="36"/>
          <w:szCs w:val="36"/>
          <w:u w:val="single"/>
        </w:rPr>
        <w:t xml:space="preserve">Spring Term </w:t>
      </w:r>
      <w:r w:rsidR="00583808">
        <w:rPr>
          <w:rFonts w:ascii="Comic Sans MS" w:hAnsi="Comic Sans MS" w:cs="Cavolini"/>
          <w:b/>
          <w:sz w:val="36"/>
          <w:szCs w:val="36"/>
          <w:u w:val="single"/>
        </w:rPr>
        <w:t>1</w:t>
      </w:r>
      <w:r w:rsidR="005653B7" w:rsidRPr="00E13C79">
        <w:rPr>
          <w:rFonts w:ascii="Comic Sans MS" w:hAnsi="Comic Sans MS" w:cs="Cavolini"/>
          <w:b/>
          <w:sz w:val="36"/>
          <w:szCs w:val="36"/>
          <w:u w:val="single"/>
        </w:rPr>
        <w:t xml:space="preserve"> </w:t>
      </w:r>
      <w:r w:rsidR="00DA4E7C" w:rsidRPr="00E13C79">
        <w:rPr>
          <w:rFonts w:ascii="Comic Sans MS" w:hAnsi="Comic Sans MS" w:cs="Cavolini"/>
          <w:b/>
          <w:sz w:val="36"/>
          <w:szCs w:val="36"/>
          <w:u w:val="single"/>
        </w:rPr>
        <w:t>202</w:t>
      </w:r>
      <w:r w:rsidR="00617811">
        <w:rPr>
          <w:rFonts w:ascii="Comic Sans MS" w:hAnsi="Comic Sans MS" w:cs="Cavolini"/>
          <w:b/>
          <w:sz w:val="36"/>
          <w:szCs w:val="36"/>
          <w:u w:val="single"/>
        </w:rPr>
        <w:t>6</w:t>
      </w:r>
    </w:p>
    <w:tbl>
      <w:tblPr>
        <w:tblW w:w="106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8420"/>
      </w:tblGrid>
      <w:tr w:rsidR="005653B7" w14:paraId="02313669" w14:textId="77777777" w:rsidTr="008C48BC">
        <w:tc>
          <w:tcPr>
            <w:tcW w:w="2263" w:type="dxa"/>
          </w:tcPr>
          <w:p w14:paraId="024AEEC2" w14:textId="77777777" w:rsidR="005653B7" w:rsidRPr="008C48BC" w:rsidRDefault="008C48BC" w:rsidP="009942AB">
            <w:pPr>
              <w:jc w:val="center"/>
              <w:rPr>
                <w:rFonts w:ascii="Cavolini" w:hAnsi="Cavolini" w:cs="Cavolini"/>
                <w:b/>
                <w:sz w:val="28"/>
                <w:szCs w:val="28"/>
              </w:rPr>
            </w:pPr>
            <w:r w:rsidRPr="008C48BC">
              <w:rPr>
                <w:rFonts w:ascii="Cavolini" w:hAnsi="Cavolini" w:cs="Cavolini"/>
                <w:b/>
                <w:sz w:val="28"/>
                <w:szCs w:val="28"/>
              </w:rPr>
              <w:t>E</w:t>
            </w:r>
            <w:r w:rsidR="005653B7" w:rsidRPr="008C48BC">
              <w:rPr>
                <w:rFonts w:ascii="Cavolini" w:hAnsi="Cavolini" w:cs="Cavolini"/>
                <w:b/>
                <w:sz w:val="28"/>
                <w:szCs w:val="28"/>
              </w:rPr>
              <w:t>nglish</w:t>
            </w:r>
          </w:p>
          <w:p w14:paraId="0FB63523" w14:textId="77777777" w:rsidR="005653B7" w:rsidRPr="008C48BC" w:rsidRDefault="008C48BC" w:rsidP="00A35195">
            <w:pPr>
              <w:jc w:val="center"/>
              <w:rPr>
                <w:rFonts w:ascii="Cavolini" w:hAnsi="Cavolini" w:cs="Cavolini"/>
                <w:sz w:val="28"/>
                <w:szCs w:val="28"/>
              </w:rPr>
            </w:pPr>
            <w:r>
              <w:rPr>
                <w:noProof/>
                <w:lang w:val="en-GB"/>
              </w:rPr>
              <w:drawing>
                <wp:inline distT="0" distB="0" distL="0" distR="0" wp14:anchorId="12FCE797" wp14:editId="0B4D4494">
                  <wp:extent cx="981075" cy="981075"/>
                  <wp:effectExtent l="0" t="0" r="9525" b="9525"/>
                  <wp:docPr id="4" name="Picture 4" descr="https://tse3.mm.bing.net/th?id=OIP.dXpcxEPB9ThfrMqL-cQ18AHaHa&amp;pid=Api&amp;P=0&amp;w=172&amp;h=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dXpcxEPB9ThfrMqL-cQ18AHaHa&amp;pid=Api&amp;P=0&amp;w=172&amp;h=1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tc>
        <w:tc>
          <w:tcPr>
            <w:tcW w:w="8420" w:type="dxa"/>
          </w:tcPr>
          <w:p w14:paraId="58EC52F9" w14:textId="2F15D60D" w:rsidR="004851C2" w:rsidRDefault="004851C2" w:rsidP="00D8379D">
            <w:pPr>
              <w:widowControl w:val="0"/>
              <w:rPr>
                <w:rFonts w:ascii="Segoe UI" w:hAnsi="Segoe UI" w:cs="Segoe UI"/>
              </w:rPr>
            </w:pPr>
            <w:r>
              <w:rPr>
                <w:rFonts w:ascii="Segoe UI" w:hAnsi="Segoe UI" w:cs="Segoe UI"/>
              </w:rPr>
              <w:t xml:space="preserve">We will </w:t>
            </w:r>
            <w:r w:rsidR="00583808">
              <w:rPr>
                <w:rFonts w:ascii="Segoe UI" w:hAnsi="Segoe UI" w:cs="Segoe UI"/>
              </w:rPr>
              <w:t xml:space="preserve">continue to </w:t>
            </w:r>
            <w:r>
              <w:rPr>
                <w:rFonts w:ascii="Segoe UI" w:hAnsi="Segoe UI" w:cs="Segoe UI"/>
              </w:rPr>
              <w:t>develop the children’s speaking skills, expecting them to converse properly with us and to speak in sentences.</w:t>
            </w:r>
          </w:p>
          <w:p w14:paraId="6812823D" w14:textId="110DF571" w:rsidR="004851C2" w:rsidRDefault="00E13C79" w:rsidP="00D8379D">
            <w:pPr>
              <w:widowControl w:val="0"/>
              <w:rPr>
                <w:rFonts w:ascii="Segoe UI" w:hAnsi="Segoe UI" w:cs="Segoe UI"/>
              </w:rPr>
            </w:pPr>
            <w:r>
              <w:rPr>
                <w:rFonts w:ascii="Segoe UI" w:hAnsi="Segoe UI" w:cs="Segoe UI"/>
              </w:rPr>
              <w:t>In phonics we will continue to learn the sounds and digraphs for Reception children</w:t>
            </w:r>
            <w:r w:rsidR="00F9262C">
              <w:rPr>
                <w:rFonts w:ascii="Segoe UI" w:hAnsi="Segoe UI" w:cs="Segoe UI"/>
              </w:rPr>
              <w:t xml:space="preserve"> – this </w:t>
            </w:r>
            <w:r w:rsidR="00F0418E">
              <w:rPr>
                <w:rFonts w:ascii="Segoe UI" w:hAnsi="Segoe UI" w:cs="Segoe UI"/>
              </w:rPr>
              <w:t xml:space="preserve">half </w:t>
            </w:r>
            <w:r w:rsidR="00F9262C">
              <w:rPr>
                <w:rFonts w:ascii="Segoe UI" w:hAnsi="Segoe UI" w:cs="Segoe UI"/>
              </w:rPr>
              <w:t xml:space="preserve">term we will cover j – v – w – x – y – z – </w:t>
            </w:r>
            <w:proofErr w:type="spellStart"/>
            <w:r w:rsidR="00F9262C">
              <w:rPr>
                <w:rFonts w:ascii="Segoe UI" w:hAnsi="Segoe UI" w:cs="Segoe UI"/>
              </w:rPr>
              <w:t>zz</w:t>
            </w:r>
            <w:proofErr w:type="spellEnd"/>
            <w:r w:rsidR="00F9262C">
              <w:rPr>
                <w:rFonts w:ascii="Segoe UI" w:hAnsi="Segoe UI" w:cs="Segoe UI"/>
              </w:rPr>
              <w:t xml:space="preserve"> – </w:t>
            </w:r>
            <w:proofErr w:type="spellStart"/>
            <w:r w:rsidR="00F9262C">
              <w:rPr>
                <w:rFonts w:ascii="Segoe UI" w:hAnsi="Segoe UI" w:cs="Segoe UI"/>
              </w:rPr>
              <w:t>qu</w:t>
            </w:r>
            <w:proofErr w:type="spellEnd"/>
            <w:r w:rsidR="00F9262C">
              <w:rPr>
                <w:rFonts w:ascii="Segoe UI" w:hAnsi="Segoe UI" w:cs="Segoe UI"/>
              </w:rPr>
              <w:t xml:space="preserve"> – </w:t>
            </w:r>
            <w:proofErr w:type="spellStart"/>
            <w:r w:rsidR="00F9262C">
              <w:rPr>
                <w:rFonts w:ascii="Segoe UI" w:hAnsi="Segoe UI" w:cs="Segoe UI"/>
              </w:rPr>
              <w:t>ch</w:t>
            </w:r>
            <w:proofErr w:type="spellEnd"/>
            <w:r w:rsidR="00F9262C">
              <w:rPr>
                <w:rFonts w:ascii="Segoe UI" w:hAnsi="Segoe UI" w:cs="Segoe UI"/>
              </w:rPr>
              <w:t xml:space="preserve"> – </w:t>
            </w:r>
            <w:proofErr w:type="spellStart"/>
            <w:r w:rsidR="00F9262C">
              <w:rPr>
                <w:rFonts w:ascii="Segoe UI" w:hAnsi="Segoe UI" w:cs="Segoe UI"/>
              </w:rPr>
              <w:t>sh</w:t>
            </w:r>
            <w:proofErr w:type="spellEnd"/>
            <w:r w:rsidR="00F9262C">
              <w:rPr>
                <w:rFonts w:ascii="Segoe UI" w:hAnsi="Segoe UI" w:cs="Segoe UI"/>
              </w:rPr>
              <w:t xml:space="preserve"> – </w:t>
            </w:r>
            <w:proofErr w:type="spellStart"/>
            <w:r w:rsidR="00F9262C">
              <w:rPr>
                <w:rFonts w:ascii="Segoe UI" w:hAnsi="Segoe UI" w:cs="Segoe UI"/>
              </w:rPr>
              <w:t>th</w:t>
            </w:r>
            <w:proofErr w:type="spellEnd"/>
            <w:r w:rsidR="00F9262C">
              <w:rPr>
                <w:rFonts w:ascii="Segoe UI" w:hAnsi="Segoe UI" w:cs="Segoe UI"/>
              </w:rPr>
              <w:t xml:space="preserve"> – ng – ai – </w:t>
            </w:r>
            <w:proofErr w:type="spellStart"/>
            <w:r w:rsidR="00F9262C">
              <w:rPr>
                <w:rFonts w:ascii="Segoe UI" w:hAnsi="Segoe UI" w:cs="Segoe UI"/>
              </w:rPr>
              <w:t>ee</w:t>
            </w:r>
            <w:proofErr w:type="spellEnd"/>
            <w:r w:rsidR="00F9262C">
              <w:rPr>
                <w:rFonts w:ascii="Segoe UI" w:hAnsi="Segoe UI" w:cs="Segoe UI"/>
              </w:rPr>
              <w:t>.</w:t>
            </w:r>
          </w:p>
          <w:p w14:paraId="5C213D15" w14:textId="291B48C9" w:rsidR="00CA68AC" w:rsidRPr="008C48BC" w:rsidRDefault="00E13C79" w:rsidP="00D8379D">
            <w:pPr>
              <w:widowControl w:val="0"/>
              <w:rPr>
                <w:rFonts w:ascii="Segoe UI" w:hAnsi="Segoe UI" w:cs="Segoe UI"/>
              </w:rPr>
            </w:pPr>
            <w:r>
              <w:rPr>
                <w:rFonts w:ascii="Segoe UI" w:hAnsi="Segoe UI" w:cs="Segoe UI"/>
              </w:rPr>
              <w:t>The children will continue on their journeys to read and write simple sentences for themselves.</w:t>
            </w:r>
          </w:p>
        </w:tc>
      </w:tr>
      <w:tr w:rsidR="005653B7" w14:paraId="110D939A" w14:textId="77777777" w:rsidTr="008C48BC">
        <w:trPr>
          <w:trHeight w:val="1797"/>
        </w:trPr>
        <w:tc>
          <w:tcPr>
            <w:tcW w:w="2263" w:type="dxa"/>
          </w:tcPr>
          <w:p w14:paraId="3500FD36" w14:textId="77777777" w:rsidR="005653B7" w:rsidRPr="008C48BC" w:rsidRDefault="005653B7" w:rsidP="00A35195">
            <w:pPr>
              <w:jc w:val="center"/>
              <w:rPr>
                <w:rFonts w:ascii="Cavolini" w:hAnsi="Cavolini" w:cs="Cavolini"/>
                <w:b/>
                <w:sz w:val="28"/>
                <w:szCs w:val="28"/>
              </w:rPr>
            </w:pPr>
            <w:r w:rsidRPr="008C48BC">
              <w:rPr>
                <w:rFonts w:ascii="Cavolini" w:hAnsi="Cavolini" w:cs="Cavolini"/>
                <w:b/>
                <w:sz w:val="28"/>
                <w:szCs w:val="28"/>
              </w:rPr>
              <w:t>Maths</w:t>
            </w:r>
          </w:p>
          <w:p w14:paraId="01FEDAC3" w14:textId="77777777" w:rsidR="005653B7" w:rsidRPr="008C48BC" w:rsidRDefault="008C48BC" w:rsidP="00A35195">
            <w:pPr>
              <w:jc w:val="center"/>
              <w:rPr>
                <w:rFonts w:ascii="Cavolini" w:hAnsi="Cavolini" w:cs="Cavolini"/>
                <w:sz w:val="28"/>
                <w:szCs w:val="28"/>
              </w:rPr>
            </w:pPr>
            <w:r>
              <w:rPr>
                <w:noProof/>
                <w:lang w:val="en-GB"/>
              </w:rPr>
              <w:drawing>
                <wp:inline distT="0" distB="0" distL="0" distR="0" wp14:anchorId="2E4CA880" wp14:editId="4DE8FBF5">
                  <wp:extent cx="1048833" cy="809625"/>
                  <wp:effectExtent l="0" t="0" r="0" b="0"/>
                  <wp:docPr id="7" name="Picture 7" descr="https://tse3.mm.bing.net/th?id=OIP.UhJfEO3fJuFkYnWdOvYP-AHaFu&amp;pid=Api&amp;P=0&amp;w=228&amp;h=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se3.mm.bing.net/th?id=OIP.UhJfEO3fJuFkYnWdOvYP-AHaFu&amp;pid=Api&amp;P=0&amp;w=228&amp;h=1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9033" cy="848376"/>
                          </a:xfrm>
                          <a:prstGeom prst="rect">
                            <a:avLst/>
                          </a:prstGeom>
                          <a:noFill/>
                          <a:ln>
                            <a:noFill/>
                          </a:ln>
                        </pic:spPr>
                      </pic:pic>
                    </a:graphicData>
                  </a:graphic>
                </wp:inline>
              </w:drawing>
            </w:r>
          </w:p>
        </w:tc>
        <w:tc>
          <w:tcPr>
            <w:tcW w:w="8420" w:type="dxa"/>
          </w:tcPr>
          <w:p w14:paraId="291B22AA" w14:textId="3259329E" w:rsidR="005653B7" w:rsidRPr="008C48BC" w:rsidRDefault="00E13C79" w:rsidP="002A1FE4">
            <w:pPr>
              <w:widowControl w:val="0"/>
              <w:rPr>
                <w:rFonts w:ascii="Segoe UI" w:hAnsi="Segoe UI" w:cs="Segoe UI"/>
              </w:rPr>
            </w:pPr>
            <w:r>
              <w:rPr>
                <w:rFonts w:ascii="Segoe UI" w:hAnsi="Segoe UI" w:cs="Segoe UI"/>
              </w:rPr>
              <w:t xml:space="preserve">In Maths we will </w:t>
            </w:r>
            <w:r w:rsidR="002A1FE4">
              <w:rPr>
                <w:rFonts w:ascii="Segoe UI" w:hAnsi="Segoe UI" w:cs="Segoe UI"/>
              </w:rPr>
              <w:t xml:space="preserve">consolidate </w:t>
            </w:r>
            <w:r w:rsidR="00245510">
              <w:rPr>
                <w:rFonts w:ascii="Segoe UI" w:hAnsi="Segoe UI" w:cs="Segoe UI"/>
              </w:rPr>
              <w:t>our</w:t>
            </w:r>
            <w:r w:rsidR="002A1FE4">
              <w:rPr>
                <w:rFonts w:ascii="Segoe UI" w:hAnsi="Segoe UI" w:cs="Segoe UI"/>
              </w:rPr>
              <w:t xml:space="preserve"> </w:t>
            </w:r>
            <w:r w:rsidR="00245510">
              <w:rPr>
                <w:rFonts w:ascii="Segoe UI" w:hAnsi="Segoe UI" w:cs="Segoe UI"/>
              </w:rPr>
              <w:t xml:space="preserve">work from the autumn term, comparing, ordering and exploring numbers. We will continue to explore the composition of numbers, learning number pairs and developing number sentences. We will explore </w:t>
            </w:r>
            <w:r w:rsidR="00F9262C">
              <w:rPr>
                <w:rFonts w:ascii="Segoe UI" w:hAnsi="Segoe UI" w:cs="Segoe UI"/>
              </w:rPr>
              <w:t>length, height and time.</w:t>
            </w:r>
          </w:p>
        </w:tc>
      </w:tr>
      <w:tr w:rsidR="004851C2" w14:paraId="5D77D8D0" w14:textId="77777777" w:rsidTr="00583808">
        <w:trPr>
          <w:trHeight w:val="1859"/>
        </w:trPr>
        <w:tc>
          <w:tcPr>
            <w:tcW w:w="2263" w:type="dxa"/>
          </w:tcPr>
          <w:p w14:paraId="50E43C22" w14:textId="0D57AABB" w:rsidR="004851C2" w:rsidRPr="008C48BC" w:rsidRDefault="004851C2" w:rsidP="00A35195">
            <w:pPr>
              <w:jc w:val="center"/>
              <w:rPr>
                <w:rFonts w:ascii="Cavolini" w:hAnsi="Cavolini" w:cs="Cavolini"/>
                <w:b/>
                <w:sz w:val="28"/>
                <w:szCs w:val="28"/>
              </w:rPr>
            </w:pPr>
            <w:r>
              <w:rPr>
                <w:rFonts w:ascii="Cavolini" w:hAnsi="Cavolini" w:cs="Cavolini"/>
                <w:b/>
                <w:sz w:val="28"/>
                <w:szCs w:val="28"/>
              </w:rPr>
              <w:t>Topics</w:t>
            </w:r>
          </w:p>
          <w:p w14:paraId="5EE3BF3D" w14:textId="785D41F4" w:rsidR="004851C2" w:rsidRPr="008C48BC" w:rsidRDefault="004851C2" w:rsidP="00583808">
            <w:pPr>
              <w:jc w:val="center"/>
              <w:rPr>
                <w:rFonts w:ascii="Cavolini" w:hAnsi="Cavolini" w:cs="Cavolini"/>
                <w:b/>
                <w:sz w:val="28"/>
                <w:szCs w:val="28"/>
              </w:rPr>
            </w:pPr>
            <w:r>
              <w:rPr>
                <w:noProof/>
                <w:lang w:val="en-GB"/>
              </w:rPr>
              <w:drawing>
                <wp:inline distT="0" distB="0" distL="0" distR="0" wp14:anchorId="7E16CE73" wp14:editId="4BFB19EC">
                  <wp:extent cx="1242695" cy="714375"/>
                  <wp:effectExtent l="0" t="0" r="0" b="9525"/>
                  <wp:docPr id="8" name="Picture 8" descr="https://tse4.mm.bing.net/th?id=OIP.uB9JyV9LONW_dxLMMn2s1AHaEU&amp;pid=Api&amp;P=0&amp;w=285&amp;h=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4.mm.bing.net/th?id=OIP.uB9JyV9LONW_dxLMMn2s1AHaEU&amp;pid=Api&amp;P=0&amp;w=285&amp;h=1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3979" cy="720862"/>
                          </a:xfrm>
                          <a:prstGeom prst="rect">
                            <a:avLst/>
                          </a:prstGeom>
                          <a:noFill/>
                          <a:ln>
                            <a:noFill/>
                          </a:ln>
                        </pic:spPr>
                      </pic:pic>
                    </a:graphicData>
                  </a:graphic>
                </wp:inline>
              </w:drawing>
            </w:r>
          </w:p>
        </w:tc>
        <w:tc>
          <w:tcPr>
            <w:tcW w:w="8420" w:type="dxa"/>
          </w:tcPr>
          <w:p w14:paraId="622C6DA9" w14:textId="6AB66EBB" w:rsidR="004851C2" w:rsidRPr="008C48BC" w:rsidRDefault="004851C2" w:rsidP="00DA1060">
            <w:pPr>
              <w:widowControl w:val="0"/>
              <w:rPr>
                <w:rFonts w:ascii="Segoe UI" w:hAnsi="Segoe UI" w:cs="Segoe UI"/>
              </w:rPr>
            </w:pPr>
            <w:r>
              <w:rPr>
                <w:rFonts w:ascii="Segoe UI" w:hAnsi="Segoe UI" w:cs="Segoe UI"/>
              </w:rPr>
              <w:t xml:space="preserve">This half term our </w:t>
            </w:r>
            <w:r w:rsidR="00583808">
              <w:rPr>
                <w:rFonts w:ascii="Segoe UI" w:hAnsi="Segoe UI" w:cs="Segoe UI"/>
              </w:rPr>
              <w:t xml:space="preserve">main topic is ‘All About Weather and Season’. We start off with ice and cold, looking at winter and the changes in the world around us. We will also cover ‘Rain’ and ‘Wind’ before half term. </w:t>
            </w:r>
            <w:r w:rsidR="000C240E">
              <w:rPr>
                <w:rFonts w:ascii="Segoe UI" w:hAnsi="Segoe UI" w:cs="Segoe UI"/>
              </w:rPr>
              <w:t xml:space="preserve">We will </w:t>
            </w:r>
            <w:r w:rsidR="00F9262C">
              <w:rPr>
                <w:rFonts w:ascii="Segoe UI" w:hAnsi="Segoe UI" w:cs="Segoe UI"/>
              </w:rPr>
              <w:t>celebrate Chinese New Year and the final week of the half term will be a ‘health’ week, to coincide with the visit from Life Education and Harold the Giraffe.</w:t>
            </w:r>
          </w:p>
        </w:tc>
      </w:tr>
      <w:tr w:rsidR="008C48BC" w14:paraId="6F825278" w14:textId="77777777" w:rsidTr="008C48BC">
        <w:tc>
          <w:tcPr>
            <w:tcW w:w="2263" w:type="dxa"/>
          </w:tcPr>
          <w:p w14:paraId="241ACC13" w14:textId="77777777" w:rsidR="008C48BC" w:rsidRPr="008C48BC" w:rsidRDefault="008C48BC" w:rsidP="00A56236">
            <w:pPr>
              <w:jc w:val="center"/>
              <w:rPr>
                <w:rFonts w:ascii="Cavolini" w:hAnsi="Cavolini" w:cs="Cavolini"/>
                <w:b/>
                <w:sz w:val="28"/>
                <w:szCs w:val="28"/>
              </w:rPr>
            </w:pPr>
            <w:r>
              <w:rPr>
                <w:rFonts w:ascii="Cavolini" w:hAnsi="Cavolini" w:cs="Cavolini"/>
                <w:b/>
                <w:sz w:val="28"/>
                <w:szCs w:val="28"/>
              </w:rPr>
              <w:t xml:space="preserve">R.E. </w:t>
            </w:r>
          </w:p>
        </w:tc>
        <w:tc>
          <w:tcPr>
            <w:tcW w:w="8420" w:type="dxa"/>
          </w:tcPr>
          <w:p w14:paraId="5319DEE8" w14:textId="05A7E925" w:rsidR="004851C2" w:rsidRDefault="004851C2" w:rsidP="00BC3734">
            <w:pPr>
              <w:rPr>
                <w:rStyle w:val="normaltextrun"/>
                <w:rFonts w:ascii="Segoe UI" w:hAnsi="Segoe UI" w:cs="Segoe UI"/>
                <w:color w:val="262626"/>
                <w:shd w:val="clear" w:color="auto" w:fill="FFFFFF"/>
              </w:rPr>
            </w:pPr>
            <w:r>
              <w:rPr>
                <w:rStyle w:val="normaltextrun"/>
                <w:rFonts w:ascii="Segoe UI" w:hAnsi="Segoe UI" w:cs="Segoe UI"/>
                <w:color w:val="262626"/>
                <w:shd w:val="clear" w:color="auto" w:fill="FFFFFF"/>
              </w:rPr>
              <w:t>Our RE work is based on the Blackburn Diocesan scheme.</w:t>
            </w:r>
          </w:p>
          <w:p w14:paraId="19C6E282" w14:textId="70836669" w:rsidR="008C48BC" w:rsidRDefault="00F9262C" w:rsidP="00BC3734">
            <w:pPr>
              <w:rPr>
                <w:rStyle w:val="normaltextrun"/>
                <w:rFonts w:ascii="Segoe UI" w:hAnsi="Segoe UI" w:cs="Segoe UI"/>
                <w:color w:val="262626"/>
                <w:shd w:val="clear" w:color="auto" w:fill="FFFFFF"/>
              </w:rPr>
            </w:pPr>
            <w:r>
              <w:rPr>
                <w:rStyle w:val="normaltextrun"/>
                <w:rFonts w:ascii="Segoe UI" w:hAnsi="Segoe UI" w:cs="Segoe UI"/>
                <w:color w:val="262626"/>
                <w:shd w:val="clear" w:color="auto" w:fill="FFFFFF"/>
              </w:rPr>
              <w:t>We start off with ‘My World &amp; Jesus’ World, before exploring some of the Old Testament stories.</w:t>
            </w:r>
          </w:p>
          <w:p w14:paraId="7DEC5B95" w14:textId="77777777" w:rsidR="008C48BC" w:rsidRPr="008C48BC" w:rsidRDefault="008C48BC" w:rsidP="00DA1060">
            <w:pPr>
              <w:widowControl w:val="0"/>
              <w:rPr>
                <w:rStyle w:val="normaltextrun"/>
                <w:rFonts w:ascii="Segoe UI" w:hAnsi="Segoe UI" w:cs="Segoe UI"/>
                <w:color w:val="262626"/>
                <w:shd w:val="clear" w:color="auto" w:fill="FFFFFF"/>
              </w:rPr>
            </w:pPr>
          </w:p>
        </w:tc>
      </w:tr>
      <w:tr w:rsidR="005653B7" w14:paraId="2E9D5E2F" w14:textId="77777777" w:rsidTr="008C48BC">
        <w:trPr>
          <w:trHeight w:val="1962"/>
        </w:trPr>
        <w:tc>
          <w:tcPr>
            <w:tcW w:w="2263" w:type="dxa"/>
          </w:tcPr>
          <w:p w14:paraId="75A2C2CC" w14:textId="64136939" w:rsidR="005653B7" w:rsidRDefault="005653B7" w:rsidP="00A56236">
            <w:pPr>
              <w:jc w:val="center"/>
              <w:rPr>
                <w:rFonts w:ascii="Cavolini" w:hAnsi="Cavolini" w:cs="Cavolini"/>
                <w:b/>
                <w:szCs w:val="28"/>
              </w:rPr>
            </w:pPr>
            <w:r w:rsidRPr="008C48BC">
              <w:rPr>
                <w:rFonts w:ascii="Cavolini" w:hAnsi="Cavolini" w:cs="Cavolini"/>
                <w:b/>
                <w:szCs w:val="28"/>
              </w:rPr>
              <w:t>Home School Partnership</w:t>
            </w:r>
          </w:p>
          <w:p w14:paraId="0017FA09" w14:textId="77777777" w:rsidR="008C48BC" w:rsidRPr="008C48BC" w:rsidRDefault="008C48BC" w:rsidP="00A56236">
            <w:pPr>
              <w:jc w:val="center"/>
              <w:rPr>
                <w:rFonts w:ascii="Cavolini" w:hAnsi="Cavolini" w:cs="Cavolini"/>
                <w:b/>
                <w:szCs w:val="28"/>
              </w:rPr>
            </w:pPr>
          </w:p>
          <w:p w14:paraId="32DFCA5E" w14:textId="77777777" w:rsidR="005653B7" w:rsidRPr="008C48BC" w:rsidRDefault="008C48BC" w:rsidP="00887A66">
            <w:pPr>
              <w:rPr>
                <w:rFonts w:ascii="Cavolini" w:hAnsi="Cavolini" w:cs="Cavolini"/>
                <w:sz w:val="16"/>
                <w:szCs w:val="16"/>
              </w:rPr>
            </w:pPr>
            <w:r>
              <w:rPr>
                <w:noProof/>
                <w:lang w:val="en-GB"/>
              </w:rPr>
              <w:drawing>
                <wp:inline distT="0" distB="0" distL="0" distR="0" wp14:anchorId="43791161" wp14:editId="169C8E6F">
                  <wp:extent cx="1254932" cy="523875"/>
                  <wp:effectExtent l="0" t="0" r="2540" b="0"/>
                  <wp:docPr id="9" name="Picture 9" descr="https://tse2.mm.bing.net/th?id=OIP.urP18a-FS0Lvo05rwllzDAHaDG&amp;pid=Api&amp;P=0&amp;w=424&amp;h=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se2.mm.bing.net/th?id=OIP.urP18a-FS0Lvo05rwllzDAHaDG&amp;pid=Api&amp;P=0&amp;w=424&amp;h=17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8867" cy="529692"/>
                          </a:xfrm>
                          <a:prstGeom prst="rect">
                            <a:avLst/>
                          </a:prstGeom>
                          <a:noFill/>
                          <a:ln>
                            <a:noFill/>
                          </a:ln>
                        </pic:spPr>
                      </pic:pic>
                    </a:graphicData>
                  </a:graphic>
                </wp:inline>
              </w:drawing>
            </w:r>
          </w:p>
        </w:tc>
        <w:tc>
          <w:tcPr>
            <w:tcW w:w="8420" w:type="dxa"/>
          </w:tcPr>
          <w:p w14:paraId="4E633A3C" w14:textId="77777777" w:rsidR="00874F09" w:rsidRPr="008C48BC" w:rsidRDefault="00874F09" w:rsidP="00874F09">
            <w:pPr>
              <w:rPr>
                <w:rFonts w:ascii="Segoe UI" w:hAnsi="Segoe UI" w:cs="Segoe UI"/>
                <w:b/>
              </w:rPr>
            </w:pPr>
            <w:r w:rsidRPr="008C48BC">
              <w:rPr>
                <w:rFonts w:ascii="Segoe UI" w:hAnsi="Segoe UI" w:cs="Segoe UI"/>
                <w:b/>
              </w:rPr>
              <w:t xml:space="preserve">We would like you to help your child at home with the following activities: </w:t>
            </w:r>
          </w:p>
          <w:p w14:paraId="6F90686C" w14:textId="0B9601CC" w:rsidR="00583808" w:rsidRDefault="00583808" w:rsidP="00874F09">
            <w:pPr>
              <w:numPr>
                <w:ilvl w:val="0"/>
                <w:numId w:val="2"/>
              </w:numPr>
              <w:rPr>
                <w:rFonts w:ascii="Segoe UI" w:hAnsi="Segoe UI" w:cs="Segoe UI"/>
              </w:rPr>
            </w:pPr>
            <w:r>
              <w:rPr>
                <w:rFonts w:ascii="Segoe UI" w:hAnsi="Segoe UI" w:cs="Segoe UI"/>
              </w:rPr>
              <w:t xml:space="preserve">Helping to learn the weekly poem </w:t>
            </w:r>
            <w:r w:rsidR="00F9262C">
              <w:rPr>
                <w:rFonts w:ascii="Segoe UI" w:hAnsi="Segoe UI" w:cs="Segoe UI"/>
              </w:rPr>
              <w:t>(as sent home and on the school webpage)</w:t>
            </w:r>
            <w:r>
              <w:rPr>
                <w:rFonts w:ascii="Segoe UI" w:hAnsi="Segoe UI" w:cs="Segoe UI"/>
              </w:rPr>
              <w:t>.</w:t>
            </w:r>
          </w:p>
          <w:p w14:paraId="46F4BEA4" w14:textId="403782AB" w:rsidR="008C48BC" w:rsidRPr="00F9262C" w:rsidRDefault="00BC3734" w:rsidP="00F9262C">
            <w:pPr>
              <w:numPr>
                <w:ilvl w:val="0"/>
                <w:numId w:val="2"/>
              </w:numPr>
              <w:rPr>
                <w:rFonts w:ascii="Segoe UI" w:hAnsi="Segoe UI" w:cs="Segoe UI"/>
              </w:rPr>
            </w:pPr>
            <w:r>
              <w:rPr>
                <w:rFonts w:ascii="Segoe UI" w:hAnsi="Segoe UI" w:cs="Segoe UI"/>
              </w:rPr>
              <w:t>Hearing their home reader</w:t>
            </w:r>
            <w:r w:rsidR="00874F09" w:rsidRPr="008C48BC">
              <w:rPr>
                <w:rFonts w:ascii="Segoe UI" w:hAnsi="Segoe UI" w:cs="Segoe UI"/>
              </w:rPr>
              <w:t xml:space="preserve"> at least </w:t>
            </w:r>
            <w:r>
              <w:rPr>
                <w:rFonts w:ascii="Segoe UI" w:hAnsi="Segoe UI" w:cs="Segoe UI"/>
              </w:rPr>
              <w:t>once a day</w:t>
            </w:r>
            <w:r w:rsidR="004E1168" w:rsidRPr="008C48BC">
              <w:rPr>
                <w:rFonts w:ascii="Segoe UI" w:hAnsi="Segoe UI" w:cs="Segoe UI"/>
              </w:rPr>
              <w:t xml:space="preserve"> </w:t>
            </w:r>
            <w:r w:rsidR="004E1168" w:rsidRPr="00192998">
              <w:rPr>
                <w:rFonts w:ascii="Segoe UI" w:hAnsi="Segoe UI" w:cs="Segoe UI"/>
              </w:rPr>
              <w:t xml:space="preserve">– more if </w:t>
            </w:r>
            <w:r w:rsidR="00192998">
              <w:rPr>
                <w:rFonts w:ascii="Segoe UI" w:hAnsi="Segoe UI" w:cs="Segoe UI"/>
              </w:rPr>
              <w:t>you can!</w:t>
            </w:r>
          </w:p>
          <w:p w14:paraId="128DA3ED" w14:textId="77777777" w:rsidR="00F9262C" w:rsidRDefault="008C48BC" w:rsidP="00874F09">
            <w:pPr>
              <w:numPr>
                <w:ilvl w:val="0"/>
                <w:numId w:val="2"/>
              </w:numPr>
              <w:rPr>
                <w:rFonts w:ascii="Segoe UI" w:hAnsi="Segoe UI" w:cs="Segoe UI"/>
              </w:rPr>
            </w:pPr>
            <w:r w:rsidRPr="008C48BC">
              <w:rPr>
                <w:rFonts w:ascii="Segoe UI" w:hAnsi="Segoe UI" w:cs="Segoe UI"/>
              </w:rPr>
              <w:t xml:space="preserve">Supporting with learning </w:t>
            </w:r>
            <w:r w:rsidR="00F9262C">
              <w:rPr>
                <w:rFonts w:ascii="Segoe UI" w:hAnsi="Segoe UI" w:cs="Segoe UI"/>
              </w:rPr>
              <w:t>spellings each week.</w:t>
            </w:r>
          </w:p>
          <w:p w14:paraId="3642755E" w14:textId="5FAA1551" w:rsidR="004922D5" w:rsidRPr="008C48BC" w:rsidRDefault="00F9262C" w:rsidP="00874F09">
            <w:pPr>
              <w:numPr>
                <w:ilvl w:val="0"/>
                <w:numId w:val="2"/>
              </w:numPr>
              <w:rPr>
                <w:rFonts w:ascii="Segoe UI" w:hAnsi="Segoe UI" w:cs="Segoe UI"/>
              </w:rPr>
            </w:pPr>
            <w:r>
              <w:rPr>
                <w:rFonts w:ascii="Segoe UI" w:hAnsi="Segoe UI" w:cs="Segoe UI"/>
              </w:rPr>
              <w:t>Helping with extra phonics and handwriting which we will build in this term, to consolidate what we have done in school.</w:t>
            </w:r>
          </w:p>
        </w:tc>
      </w:tr>
      <w:tr w:rsidR="005653B7" w14:paraId="3001E0A2" w14:textId="77777777" w:rsidTr="008C48BC">
        <w:tc>
          <w:tcPr>
            <w:tcW w:w="2263" w:type="dxa"/>
          </w:tcPr>
          <w:p w14:paraId="6632EC0A" w14:textId="77777777" w:rsidR="005653B7" w:rsidRPr="008C48BC" w:rsidRDefault="005653B7" w:rsidP="00A56236">
            <w:pPr>
              <w:jc w:val="center"/>
              <w:rPr>
                <w:rFonts w:ascii="Cavolini" w:hAnsi="Cavolini" w:cs="Cavolini"/>
                <w:b/>
                <w:sz w:val="28"/>
                <w:szCs w:val="28"/>
              </w:rPr>
            </w:pPr>
            <w:r w:rsidRPr="008C48BC">
              <w:rPr>
                <w:rFonts w:ascii="Cavolini" w:hAnsi="Cavolini" w:cs="Cavolini"/>
                <w:b/>
                <w:sz w:val="28"/>
                <w:szCs w:val="28"/>
              </w:rPr>
              <w:t>Reminders</w:t>
            </w:r>
          </w:p>
          <w:p w14:paraId="4A9639F6" w14:textId="77777777" w:rsidR="005B2059" w:rsidRPr="008C48BC" w:rsidRDefault="005B2059" w:rsidP="00A56236">
            <w:pPr>
              <w:jc w:val="center"/>
              <w:rPr>
                <w:rFonts w:ascii="Cavolini" w:hAnsi="Cavolini" w:cs="Cavolini"/>
                <w:sz w:val="28"/>
                <w:szCs w:val="28"/>
              </w:rPr>
            </w:pPr>
          </w:p>
        </w:tc>
        <w:tc>
          <w:tcPr>
            <w:tcW w:w="8420" w:type="dxa"/>
          </w:tcPr>
          <w:p w14:paraId="003A75A7" w14:textId="45BF2A10" w:rsidR="00874F09" w:rsidRPr="00517929" w:rsidRDefault="00517929" w:rsidP="00043E84">
            <w:pPr>
              <w:widowControl w:val="0"/>
              <w:rPr>
                <w:rFonts w:ascii="Segoe UI" w:hAnsi="Segoe UI" w:cs="Segoe UI"/>
              </w:rPr>
            </w:pPr>
            <w:r>
              <w:rPr>
                <w:rFonts w:ascii="Segoe UI" w:hAnsi="Segoe UI" w:cs="Segoe UI"/>
              </w:rPr>
              <w:t>This half term PE will be on</w:t>
            </w:r>
            <w:r w:rsidR="00043E84" w:rsidRPr="008C48BC">
              <w:rPr>
                <w:rFonts w:ascii="Segoe UI" w:hAnsi="Segoe UI" w:cs="Segoe UI"/>
              </w:rPr>
              <w:t xml:space="preserve"> </w:t>
            </w:r>
            <w:r w:rsidR="00051844">
              <w:rPr>
                <w:rFonts w:ascii="Segoe UI" w:hAnsi="Segoe UI" w:cs="Segoe UI"/>
                <w:b/>
                <w:bCs/>
                <w:u w:val="single"/>
              </w:rPr>
              <w:t>Wednes</w:t>
            </w:r>
            <w:r w:rsidR="00E13C79">
              <w:rPr>
                <w:rFonts w:ascii="Segoe UI" w:hAnsi="Segoe UI" w:cs="Segoe UI"/>
                <w:b/>
                <w:bCs/>
                <w:u w:val="single"/>
              </w:rPr>
              <w:t>day</w:t>
            </w:r>
            <w:r>
              <w:rPr>
                <w:rFonts w:ascii="Segoe UI" w:hAnsi="Segoe UI" w:cs="Segoe UI"/>
                <w:b/>
                <w:bCs/>
                <w:u w:val="single"/>
              </w:rPr>
              <w:t>s</w:t>
            </w:r>
            <w:r w:rsidR="00E13C79">
              <w:rPr>
                <w:rFonts w:ascii="Segoe UI" w:hAnsi="Segoe UI" w:cs="Segoe UI"/>
                <w:b/>
                <w:bCs/>
                <w:u w:val="single"/>
              </w:rPr>
              <w:t xml:space="preserve"> and Friday</w:t>
            </w:r>
            <w:r>
              <w:rPr>
                <w:rFonts w:ascii="Segoe UI" w:hAnsi="Segoe UI" w:cs="Segoe UI"/>
                <w:b/>
                <w:bCs/>
                <w:u w:val="single"/>
              </w:rPr>
              <w:t>s.</w:t>
            </w:r>
          </w:p>
          <w:p w14:paraId="5DC02EA1" w14:textId="77777777" w:rsidR="00367BF2" w:rsidRPr="008C48BC" w:rsidRDefault="00367BF2" w:rsidP="00043E84">
            <w:pPr>
              <w:widowControl w:val="0"/>
              <w:rPr>
                <w:rFonts w:ascii="Segoe UI" w:hAnsi="Segoe UI" w:cs="Segoe UI"/>
                <w:b/>
                <w:bCs/>
                <w:u w:val="single"/>
                <w:lang w:val="en-GB"/>
              </w:rPr>
            </w:pPr>
          </w:p>
          <w:p w14:paraId="30C9C1B7" w14:textId="6BAE9E2B" w:rsidR="00043E84" w:rsidRPr="008C48BC" w:rsidRDefault="00874F09" w:rsidP="00043E84">
            <w:pPr>
              <w:widowControl w:val="0"/>
              <w:rPr>
                <w:rFonts w:ascii="Segoe UI" w:hAnsi="Segoe UI" w:cs="Segoe UI"/>
                <w:b/>
                <w:bCs/>
                <w:u w:val="single"/>
                <w:lang w:val="en-GB"/>
              </w:rPr>
            </w:pPr>
            <w:r w:rsidRPr="008C48BC">
              <w:rPr>
                <w:rFonts w:ascii="Segoe UI" w:hAnsi="Segoe UI" w:cs="Segoe UI"/>
              </w:rPr>
              <w:t>Children should come to school in their PE kit on th</w:t>
            </w:r>
            <w:r w:rsidR="00F9262C">
              <w:rPr>
                <w:rFonts w:ascii="Segoe UI" w:hAnsi="Segoe UI" w:cs="Segoe UI"/>
              </w:rPr>
              <w:t>ese</w:t>
            </w:r>
            <w:r w:rsidRPr="008C48BC">
              <w:rPr>
                <w:rFonts w:ascii="Segoe UI" w:hAnsi="Segoe UI" w:cs="Segoe UI"/>
              </w:rPr>
              <w:t xml:space="preserve"> day</w:t>
            </w:r>
            <w:r w:rsidR="00F9262C">
              <w:rPr>
                <w:rFonts w:ascii="Segoe UI" w:hAnsi="Segoe UI" w:cs="Segoe UI"/>
              </w:rPr>
              <w:t>s</w:t>
            </w:r>
            <w:r w:rsidR="00043E84" w:rsidRPr="008C48BC">
              <w:rPr>
                <w:rFonts w:ascii="Segoe UI" w:hAnsi="Segoe UI" w:cs="Segoe UI"/>
              </w:rPr>
              <w:t> </w:t>
            </w:r>
            <w:r w:rsidRPr="008C48BC">
              <w:rPr>
                <w:rFonts w:ascii="Segoe UI" w:hAnsi="Segoe UI" w:cs="Segoe UI"/>
              </w:rPr>
              <w:t xml:space="preserve">so they don’t need to get changed. </w:t>
            </w:r>
          </w:p>
          <w:p w14:paraId="47194892" w14:textId="77777777" w:rsidR="00AE6E6C" w:rsidRPr="008C48BC" w:rsidRDefault="00AE6E6C" w:rsidP="00A56236">
            <w:pPr>
              <w:widowControl w:val="0"/>
              <w:rPr>
                <w:rFonts w:ascii="Segoe UI" w:hAnsi="Segoe UI" w:cs="Segoe UI"/>
              </w:rPr>
            </w:pPr>
          </w:p>
        </w:tc>
      </w:tr>
    </w:tbl>
    <w:p w14:paraId="5313674A" w14:textId="77777777" w:rsidR="005653B7" w:rsidRDefault="005653B7" w:rsidP="00672CDC">
      <w:pPr>
        <w:rPr>
          <w:rFonts w:ascii="Comic Sans MS" w:hAnsi="Comic Sans MS" w:cs="Comic Sans MS"/>
          <w:sz w:val="28"/>
          <w:szCs w:val="28"/>
        </w:rPr>
      </w:pPr>
    </w:p>
    <w:sectPr w:rsidR="005653B7" w:rsidSect="00887A66">
      <w:pgSz w:w="11907" w:h="16840"/>
      <w:pgMar w:top="180" w:right="720" w:bottom="36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Noto Sans Symbol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volini">
    <w:altName w:val="Cavolini"/>
    <w:charset w:val="00"/>
    <w:family w:val="script"/>
    <w:pitch w:val="variable"/>
    <w:sig w:usb0="A11526FF" w:usb1="8000000A" w:usb2="0001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923BE"/>
    <w:multiLevelType w:val="hybridMultilevel"/>
    <w:tmpl w:val="F2BE0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F3687D"/>
    <w:multiLevelType w:val="multilevel"/>
    <w:tmpl w:val="98E404F4"/>
    <w:lvl w:ilvl="0">
      <w:numFmt w:val="bullet"/>
      <w:lvlText w:val="•"/>
      <w:lvlJc w:val="left"/>
      <w:pPr>
        <w:ind w:left="720" w:hanging="720"/>
      </w:pPr>
      <w:rPr>
        <w:rFonts w:ascii="Comic Sans MS" w:eastAsia="Times New Roman" w:hAnsi="Comic Sans MS"/>
        <w:vertAlign w:val="baseline"/>
      </w:rPr>
    </w:lvl>
    <w:lvl w:ilvl="1">
      <w:start w:val="1"/>
      <w:numFmt w:val="bullet"/>
      <w:lvlText w:val="o"/>
      <w:lvlJc w:val="left"/>
      <w:pPr>
        <w:ind w:left="1080" w:hanging="360"/>
      </w:pPr>
      <w:rPr>
        <w:rFonts w:ascii="Courier New" w:eastAsia="Times New Roman" w:hAnsi="Courier New"/>
        <w:vertAlign w:val="baseline"/>
      </w:rPr>
    </w:lvl>
    <w:lvl w:ilvl="2">
      <w:start w:val="1"/>
      <w:numFmt w:val="bullet"/>
      <w:lvlText w:val="▪"/>
      <w:lvlJc w:val="left"/>
      <w:pPr>
        <w:ind w:left="1800" w:hanging="360"/>
      </w:pPr>
      <w:rPr>
        <w:rFonts w:ascii="Noto Sans Symbols" w:eastAsia="Times New Roman" w:hAnsi="Noto Sans Symbols"/>
        <w:vertAlign w:val="baseline"/>
      </w:rPr>
    </w:lvl>
    <w:lvl w:ilvl="3">
      <w:start w:val="1"/>
      <w:numFmt w:val="bullet"/>
      <w:lvlText w:val="●"/>
      <w:lvlJc w:val="left"/>
      <w:pPr>
        <w:ind w:left="2520" w:hanging="360"/>
      </w:pPr>
      <w:rPr>
        <w:rFonts w:ascii="Noto Sans Symbols" w:eastAsia="Times New Roman" w:hAnsi="Noto Sans Symbols"/>
        <w:vertAlign w:val="baseline"/>
      </w:rPr>
    </w:lvl>
    <w:lvl w:ilvl="4">
      <w:start w:val="1"/>
      <w:numFmt w:val="bullet"/>
      <w:lvlText w:val="o"/>
      <w:lvlJc w:val="left"/>
      <w:pPr>
        <w:ind w:left="3240" w:hanging="360"/>
      </w:pPr>
      <w:rPr>
        <w:rFonts w:ascii="Courier New" w:eastAsia="Times New Roman" w:hAnsi="Courier New"/>
        <w:vertAlign w:val="baseline"/>
      </w:rPr>
    </w:lvl>
    <w:lvl w:ilvl="5">
      <w:start w:val="1"/>
      <w:numFmt w:val="bullet"/>
      <w:lvlText w:val="▪"/>
      <w:lvlJc w:val="left"/>
      <w:pPr>
        <w:ind w:left="3960" w:hanging="360"/>
      </w:pPr>
      <w:rPr>
        <w:rFonts w:ascii="Noto Sans Symbols" w:eastAsia="Times New Roman" w:hAnsi="Noto Sans Symbols"/>
        <w:vertAlign w:val="baseline"/>
      </w:rPr>
    </w:lvl>
    <w:lvl w:ilvl="6">
      <w:start w:val="1"/>
      <w:numFmt w:val="bullet"/>
      <w:lvlText w:val="●"/>
      <w:lvlJc w:val="left"/>
      <w:pPr>
        <w:ind w:left="4680" w:hanging="360"/>
      </w:pPr>
      <w:rPr>
        <w:rFonts w:ascii="Noto Sans Symbols" w:eastAsia="Times New Roman" w:hAnsi="Noto Sans Symbols"/>
        <w:vertAlign w:val="baseline"/>
      </w:rPr>
    </w:lvl>
    <w:lvl w:ilvl="7">
      <w:start w:val="1"/>
      <w:numFmt w:val="bullet"/>
      <w:lvlText w:val="o"/>
      <w:lvlJc w:val="left"/>
      <w:pPr>
        <w:ind w:left="5400" w:hanging="360"/>
      </w:pPr>
      <w:rPr>
        <w:rFonts w:ascii="Courier New" w:eastAsia="Times New Roman" w:hAnsi="Courier New"/>
        <w:vertAlign w:val="baseline"/>
      </w:rPr>
    </w:lvl>
    <w:lvl w:ilvl="8">
      <w:start w:val="1"/>
      <w:numFmt w:val="bullet"/>
      <w:lvlText w:val="▪"/>
      <w:lvlJc w:val="left"/>
      <w:pPr>
        <w:ind w:left="6120" w:hanging="360"/>
      </w:pPr>
      <w:rPr>
        <w:rFonts w:ascii="Noto Sans Symbols" w:eastAsia="Times New Roman" w:hAnsi="Noto Sans Symbols"/>
        <w:vertAlign w:val="baseline"/>
      </w:rPr>
    </w:lvl>
  </w:abstractNum>
  <w:abstractNum w:abstractNumId="2" w15:restartNumberingAfterBreak="0">
    <w:nsid w:val="72916AD3"/>
    <w:multiLevelType w:val="hybridMultilevel"/>
    <w:tmpl w:val="22D8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614134">
    <w:abstractNumId w:val="1"/>
  </w:num>
  <w:num w:numId="2" w16cid:durableId="208078036">
    <w:abstractNumId w:val="2"/>
  </w:num>
  <w:num w:numId="3" w16cid:durableId="16855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AA8"/>
    <w:rsid w:val="0001347A"/>
    <w:rsid w:val="000178C1"/>
    <w:rsid w:val="000272FA"/>
    <w:rsid w:val="00043E84"/>
    <w:rsid w:val="00051844"/>
    <w:rsid w:val="00053481"/>
    <w:rsid w:val="000C240E"/>
    <w:rsid w:val="0017644E"/>
    <w:rsid w:val="001817B8"/>
    <w:rsid w:val="00192998"/>
    <w:rsid w:val="001B7050"/>
    <w:rsid w:val="00245510"/>
    <w:rsid w:val="002463E1"/>
    <w:rsid w:val="00275B3B"/>
    <w:rsid w:val="002A1FE4"/>
    <w:rsid w:val="002B114C"/>
    <w:rsid w:val="002B74E2"/>
    <w:rsid w:val="00347685"/>
    <w:rsid w:val="00363CBA"/>
    <w:rsid w:val="00367BF2"/>
    <w:rsid w:val="00397430"/>
    <w:rsid w:val="003D3DD2"/>
    <w:rsid w:val="004159D7"/>
    <w:rsid w:val="004851C2"/>
    <w:rsid w:val="004922D5"/>
    <w:rsid w:val="004B6355"/>
    <w:rsid w:val="004E1168"/>
    <w:rsid w:val="00510ADA"/>
    <w:rsid w:val="00517929"/>
    <w:rsid w:val="005653B7"/>
    <w:rsid w:val="00576095"/>
    <w:rsid w:val="00583808"/>
    <w:rsid w:val="005B2059"/>
    <w:rsid w:val="005E3AA8"/>
    <w:rsid w:val="005F7E04"/>
    <w:rsid w:val="00617811"/>
    <w:rsid w:val="0066169C"/>
    <w:rsid w:val="00672CDC"/>
    <w:rsid w:val="0072483E"/>
    <w:rsid w:val="00837856"/>
    <w:rsid w:val="00841F5B"/>
    <w:rsid w:val="00874F09"/>
    <w:rsid w:val="00887A66"/>
    <w:rsid w:val="008C48BC"/>
    <w:rsid w:val="008D3275"/>
    <w:rsid w:val="009737E8"/>
    <w:rsid w:val="009942AB"/>
    <w:rsid w:val="009B26B2"/>
    <w:rsid w:val="009B6D31"/>
    <w:rsid w:val="009D2ECF"/>
    <w:rsid w:val="00A35195"/>
    <w:rsid w:val="00A42779"/>
    <w:rsid w:val="00A52EB4"/>
    <w:rsid w:val="00A56236"/>
    <w:rsid w:val="00A67087"/>
    <w:rsid w:val="00A71A81"/>
    <w:rsid w:val="00A975EA"/>
    <w:rsid w:val="00AE6E6C"/>
    <w:rsid w:val="00AF2910"/>
    <w:rsid w:val="00BB0805"/>
    <w:rsid w:val="00BC3734"/>
    <w:rsid w:val="00BC5FF2"/>
    <w:rsid w:val="00BE19ED"/>
    <w:rsid w:val="00C07E18"/>
    <w:rsid w:val="00C330D1"/>
    <w:rsid w:val="00C95024"/>
    <w:rsid w:val="00CA68AC"/>
    <w:rsid w:val="00CB25F6"/>
    <w:rsid w:val="00CE40E1"/>
    <w:rsid w:val="00D01AB3"/>
    <w:rsid w:val="00D14BFD"/>
    <w:rsid w:val="00D8379D"/>
    <w:rsid w:val="00D879F0"/>
    <w:rsid w:val="00DA1060"/>
    <w:rsid w:val="00DA4E7C"/>
    <w:rsid w:val="00E05B07"/>
    <w:rsid w:val="00E13C79"/>
    <w:rsid w:val="00E92617"/>
    <w:rsid w:val="00EB286B"/>
    <w:rsid w:val="00F0418E"/>
    <w:rsid w:val="00F44956"/>
    <w:rsid w:val="00F654CA"/>
    <w:rsid w:val="00F9262C"/>
    <w:rsid w:val="00FA216C"/>
    <w:rsid w:val="00FF1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CBB46C"/>
  <w15:docId w15:val="{AAFC008D-7FF3-497F-9C8D-13AB15960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47A"/>
    <w:rPr>
      <w:sz w:val="24"/>
      <w:szCs w:val="24"/>
      <w:lang w:val="en-US"/>
    </w:rPr>
  </w:style>
  <w:style w:type="paragraph" w:styleId="Heading1">
    <w:name w:val="heading 1"/>
    <w:basedOn w:val="Normal"/>
    <w:next w:val="Normal"/>
    <w:link w:val="Heading1Char"/>
    <w:uiPriority w:val="99"/>
    <w:qFormat/>
    <w:rsid w:val="0001347A"/>
    <w:pPr>
      <w:keepNext/>
      <w:keepLines/>
      <w:spacing w:before="480" w:after="120"/>
      <w:outlineLvl w:val="0"/>
    </w:pPr>
    <w:rPr>
      <w:b/>
      <w:sz w:val="48"/>
      <w:szCs w:val="48"/>
    </w:rPr>
  </w:style>
  <w:style w:type="paragraph" w:styleId="Heading2">
    <w:name w:val="heading 2"/>
    <w:basedOn w:val="Normal"/>
    <w:next w:val="Normal"/>
    <w:link w:val="Heading2Char"/>
    <w:uiPriority w:val="99"/>
    <w:qFormat/>
    <w:rsid w:val="0001347A"/>
    <w:pPr>
      <w:keepNext/>
      <w:keepLines/>
      <w:spacing w:before="360" w:after="80"/>
      <w:outlineLvl w:val="1"/>
    </w:pPr>
    <w:rPr>
      <w:b/>
      <w:sz w:val="36"/>
      <w:szCs w:val="36"/>
    </w:rPr>
  </w:style>
  <w:style w:type="paragraph" w:styleId="Heading3">
    <w:name w:val="heading 3"/>
    <w:basedOn w:val="Normal"/>
    <w:next w:val="Normal"/>
    <w:link w:val="Heading3Char"/>
    <w:uiPriority w:val="99"/>
    <w:qFormat/>
    <w:rsid w:val="0001347A"/>
    <w:pPr>
      <w:keepNext/>
      <w:keepLines/>
      <w:spacing w:before="280" w:after="80"/>
      <w:outlineLvl w:val="2"/>
    </w:pPr>
    <w:rPr>
      <w:b/>
      <w:sz w:val="28"/>
      <w:szCs w:val="28"/>
    </w:rPr>
  </w:style>
  <w:style w:type="paragraph" w:styleId="Heading4">
    <w:name w:val="heading 4"/>
    <w:basedOn w:val="Normal"/>
    <w:next w:val="Normal"/>
    <w:link w:val="Heading4Char"/>
    <w:uiPriority w:val="99"/>
    <w:qFormat/>
    <w:rsid w:val="0001347A"/>
    <w:pPr>
      <w:keepNext/>
      <w:keepLines/>
      <w:spacing w:before="240" w:after="40"/>
      <w:outlineLvl w:val="3"/>
    </w:pPr>
    <w:rPr>
      <w:b/>
    </w:rPr>
  </w:style>
  <w:style w:type="paragraph" w:styleId="Heading5">
    <w:name w:val="heading 5"/>
    <w:basedOn w:val="Normal"/>
    <w:next w:val="Normal"/>
    <w:link w:val="Heading5Char"/>
    <w:uiPriority w:val="99"/>
    <w:qFormat/>
    <w:rsid w:val="0001347A"/>
    <w:pPr>
      <w:keepNext/>
      <w:keepLines/>
      <w:spacing w:before="220" w:after="40"/>
      <w:outlineLvl w:val="4"/>
    </w:pPr>
    <w:rPr>
      <w:b/>
      <w:sz w:val="22"/>
      <w:szCs w:val="22"/>
    </w:rPr>
  </w:style>
  <w:style w:type="paragraph" w:styleId="Heading6">
    <w:name w:val="heading 6"/>
    <w:basedOn w:val="Normal"/>
    <w:next w:val="Normal"/>
    <w:link w:val="Heading6Char"/>
    <w:uiPriority w:val="99"/>
    <w:qFormat/>
    <w:rsid w:val="0001347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975EA"/>
    <w:rPr>
      <w:rFonts w:ascii="Cambria" w:hAnsi="Cambria" w:cs="Times New Roman"/>
      <w:b/>
      <w:bCs/>
      <w:kern w:val="32"/>
      <w:sz w:val="32"/>
      <w:szCs w:val="32"/>
      <w:lang w:val="en-US"/>
    </w:rPr>
  </w:style>
  <w:style w:type="character" w:customStyle="1" w:styleId="Heading2Char">
    <w:name w:val="Heading 2 Char"/>
    <w:basedOn w:val="DefaultParagraphFont"/>
    <w:link w:val="Heading2"/>
    <w:uiPriority w:val="99"/>
    <w:semiHidden/>
    <w:locked/>
    <w:rsid w:val="00A975EA"/>
    <w:rPr>
      <w:rFonts w:ascii="Cambria" w:hAnsi="Cambria" w:cs="Times New Roman"/>
      <w:b/>
      <w:bCs/>
      <w:i/>
      <w:iCs/>
      <w:sz w:val="28"/>
      <w:szCs w:val="28"/>
      <w:lang w:val="en-US"/>
    </w:rPr>
  </w:style>
  <w:style w:type="character" w:customStyle="1" w:styleId="Heading3Char">
    <w:name w:val="Heading 3 Char"/>
    <w:basedOn w:val="DefaultParagraphFont"/>
    <w:link w:val="Heading3"/>
    <w:uiPriority w:val="99"/>
    <w:semiHidden/>
    <w:locked/>
    <w:rsid w:val="00A975EA"/>
    <w:rPr>
      <w:rFonts w:ascii="Cambria" w:hAnsi="Cambria" w:cs="Times New Roman"/>
      <w:b/>
      <w:bCs/>
      <w:sz w:val="26"/>
      <w:szCs w:val="26"/>
      <w:lang w:val="en-US"/>
    </w:rPr>
  </w:style>
  <w:style w:type="character" w:customStyle="1" w:styleId="Heading4Char">
    <w:name w:val="Heading 4 Char"/>
    <w:basedOn w:val="DefaultParagraphFont"/>
    <w:link w:val="Heading4"/>
    <w:uiPriority w:val="99"/>
    <w:semiHidden/>
    <w:locked/>
    <w:rsid w:val="00A975EA"/>
    <w:rPr>
      <w:rFonts w:ascii="Calibri" w:hAnsi="Calibri" w:cs="Times New Roman"/>
      <w:b/>
      <w:bCs/>
      <w:sz w:val="28"/>
      <w:szCs w:val="28"/>
      <w:lang w:val="en-US"/>
    </w:rPr>
  </w:style>
  <w:style w:type="character" w:customStyle="1" w:styleId="Heading5Char">
    <w:name w:val="Heading 5 Char"/>
    <w:basedOn w:val="DefaultParagraphFont"/>
    <w:link w:val="Heading5"/>
    <w:uiPriority w:val="99"/>
    <w:semiHidden/>
    <w:locked/>
    <w:rsid w:val="00A975EA"/>
    <w:rPr>
      <w:rFonts w:ascii="Calibri" w:hAnsi="Calibri" w:cs="Times New Roman"/>
      <w:b/>
      <w:bCs/>
      <w:i/>
      <w:iCs/>
      <w:sz w:val="26"/>
      <w:szCs w:val="26"/>
      <w:lang w:val="en-US"/>
    </w:rPr>
  </w:style>
  <w:style w:type="character" w:customStyle="1" w:styleId="Heading6Char">
    <w:name w:val="Heading 6 Char"/>
    <w:basedOn w:val="DefaultParagraphFont"/>
    <w:link w:val="Heading6"/>
    <w:uiPriority w:val="99"/>
    <w:semiHidden/>
    <w:locked/>
    <w:rsid w:val="00A975EA"/>
    <w:rPr>
      <w:rFonts w:ascii="Calibri" w:hAnsi="Calibri" w:cs="Times New Roman"/>
      <w:b/>
      <w:bCs/>
      <w:lang w:val="en-US"/>
    </w:rPr>
  </w:style>
  <w:style w:type="paragraph" w:styleId="Title">
    <w:name w:val="Title"/>
    <w:basedOn w:val="Normal"/>
    <w:next w:val="Normal"/>
    <w:link w:val="TitleChar"/>
    <w:uiPriority w:val="99"/>
    <w:qFormat/>
    <w:rsid w:val="0001347A"/>
    <w:pPr>
      <w:keepNext/>
      <w:keepLines/>
      <w:spacing w:before="480" w:after="120"/>
    </w:pPr>
    <w:rPr>
      <w:b/>
      <w:sz w:val="72"/>
      <w:szCs w:val="72"/>
    </w:rPr>
  </w:style>
  <w:style w:type="character" w:customStyle="1" w:styleId="TitleChar">
    <w:name w:val="Title Char"/>
    <w:basedOn w:val="DefaultParagraphFont"/>
    <w:link w:val="Title"/>
    <w:uiPriority w:val="99"/>
    <w:locked/>
    <w:rsid w:val="00A975EA"/>
    <w:rPr>
      <w:rFonts w:ascii="Cambria" w:hAnsi="Cambria" w:cs="Times New Roman"/>
      <w:b/>
      <w:bCs/>
      <w:kern w:val="28"/>
      <w:sz w:val="32"/>
      <w:szCs w:val="32"/>
      <w:lang w:val="en-US"/>
    </w:rPr>
  </w:style>
  <w:style w:type="paragraph" w:styleId="Subtitle">
    <w:name w:val="Subtitle"/>
    <w:basedOn w:val="Normal"/>
    <w:next w:val="Normal"/>
    <w:link w:val="SubtitleChar"/>
    <w:uiPriority w:val="99"/>
    <w:qFormat/>
    <w:rsid w:val="0001347A"/>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sid w:val="00A975EA"/>
    <w:rPr>
      <w:rFonts w:ascii="Cambria" w:hAnsi="Cambria" w:cs="Times New Roman"/>
      <w:sz w:val="24"/>
      <w:szCs w:val="24"/>
      <w:lang w:val="en-US"/>
    </w:rPr>
  </w:style>
  <w:style w:type="table" w:customStyle="1" w:styleId="Style">
    <w:name w:val="Style"/>
    <w:uiPriority w:val="99"/>
    <w:rsid w:val="0001347A"/>
    <w:rPr>
      <w:sz w:val="20"/>
      <w:szCs w:val="20"/>
    </w:rPr>
    <w:tblPr>
      <w:tblStyleRowBandSize w:val="1"/>
      <w:tblStyleColBandSize w:val="1"/>
      <w:tblInd w:w="0" w:type="dxa"/>
      <w:tblCellMar>
        <w:top w:w="0" w:type="dxa"/>
        <w:left w:w="108" w:type="dxa"/>
        <w:bottom w:w="0" w:type="dxa"/>
        <w:right w:w="108" w:type="dxa"/>
      </w:tblCellMar>
    </w:tblPr>
  </w:style>
  <w:style w:type="character" w:styleId="Hyperlink">
    <w:name w:val="Hyperlink"/>
    <w:basedOn w:val="DefaultParagraphFont"/>
    <w:uiPriority w:val="99"/>
    <w:unhideWhenUsed/>
    <w:locked/>
    <w:rsid w:val="00AE6E6C"/>
    <w:rPr>
      <w:color w:val="0000FF" w:themeColor="hyperlink"/>
      <w:u w:val="single"/>
    </w:rPr>
  </w:style>
  <w:style w:type="character" w:styleId="FollowedHyperlink">
    <w:name w:val="FollowedHyperlink"/>
    <w:basedOn w:val="DefaultParagraphFont"/>
    <w:uiPriority w:val="99"/>
    <w:semiHidden/>
    <w:unhideWhenUsed/>
    <w:locked/>
    <w:rsid w:val="00AE6E6C"/>
    <w:rPr>
      <w:color w:val="800080" w:themeColor="followedHyperlink"/>
      <w:u w:val="single"/>
    </w:rPr>
  </w:style>
  <w:style w:type="character" w:customStyle="1" w:styleId="normaltextrun">
    <w:name w:val="normaltextrun"/>
    <w:basedOn w:val="DefaultParagraphFont"/>
    <w:rsid w:val="00874F09"/>
  </w:style>
  <w:style w:type="character" w:customStyle="1" w:styleId="eop">
    <w:name w:val="eop"/>
    <w:basedOn w:val="DefaultParagraphFont"/>
    <w:rsid w:val="00874F09"/>
  </w:style>
  <w:style w:type="paragraph" w:styleId="BalloonText">
    <w:name w:val="Balloon Text"/>
    <w:basedOn w:val="Normal"/>
    <w:link w:val="BalloonTextChar"/>
    <w:uiPriority w:val="99"/>
    <w:semiHidden/>
    <w:unhideWhenUsed/>
    <w:locked/>
    <w:rsid w:val="004159D7"/>
    <w:rPr>
      <w:rFonts w:ascii="Tahoma" w:hAnsi="Tahoma" w:cs="Tahoma"/>
      <w:sz w:val="16"/>
      <w:szCs w:val="16"/>
    </w:rPr>
  </w:style>
  <w:style w:type="character" w:customStyle="1" w:styleId="BalloonTextChar">
    <w:name w:val="Balloon Text Char"/>
    <w:basedOn w:val="DefaultParagraphFont"/>
    <w:link w:val="BalloonText"/>
    <w:uiPriority w:val="99"/>
    <w:semiHidden/>
    <w:rsid w:val="004159D7"/>
    <w:rPr>
      <w:rFonts w:ascii="Tahoma" w:hAnsi="Tahoma" w:cs="Tahoma"/>
      <w:sz w:val="16"/>
      <w:szCs w:val="16"/>
      <w:lang w:val="en-US"/>
    </w:rPr>
  </w:style>
  <w:style w:type="paragraph" w:styleId="ListParagraph">
    <w:name w:val="List Paragraph"/>
    <w:basedOn w:val="Normal"/>
    <w:uiPriority w:val="34"/>
    <w:qFormat/>
    <w:rsid w:val="004851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05947">
      <w:marLeft w:val="0"/>
      <w:marRight w:val="0"/>
      <w:marTop w:val="0"/>
      <w:marBottom w:val="0"/>
      <w:divBdr>
        <w:top w:val="none" w:sz="0" w:space="0" w:color="auto"/>
        <w:left w:val="none" w:sz="0" w:space="0" w:color="auto"/>
        <w:bottom w:val="none" w:sz="0" w:space="0" w:color="auto"/>
        <w:right w:val="none" w:sz="0" w:space="0" w:color="auto"/>
      </w:divBdr>
    </w:div>
    <w:div w:id="161705948">
      <w:marLeft w:val="0"/>
      <w:marRight w:val="0"/>
      <w:marTop w:val="0"/>
      <w:marBottom w:val="0"/>
      <w:divBdr>
        <w:top w:val="none" w:sz="0" w:space="0" w:color="auto"/>
        <w:left w:val="none" w:sz="0" w:space="0" w:color="auto"/>
        <w:bottom w:val="none" w:sz="0" w:space="0" w:color="auto"/>
        <w:right w:val="none" w:sz="0" w:space="0" w:color="auto"/>
      </w:divBdr>
    </w:div>
    <w:div w:id="161705949">
      <w:marLeft w:val="0"/>
      <w:marRight w:val="0"/>
      <w:marTop w:val="0"/>
      <w:marBottom w:val="0"/>
      <w:divBdr>
        <w:top w:val="none" w:sz="0" w:space="0" w:color="auto"/>
        <w:left w:val="none" w:sz="0" w:space="0" w:color="auto"/>
        <w:bottom w:val="none" w:sz="0" w:space="0" w:color="auto"/>
        <w:right w:val="none" w:sz="0" w:space="0" w:color="auto"/>
      </w:divBdr>
    </w:div>
    <w:div w:id="161705950">
      <w:marLeft w:val="0"/>
      <w:marRight w:val="0"/>
      <w:marTop w:val="0"/>
      <w:marBottom w:val="0"/>
      <w:divBdr>
        <w:top w:val="none" w:sz="0" w:space="0" w:color="auto"/>
        <w:left w:val="none" w:sz="0" w:space="0" w:color="auto"/>
        <w:bottom w:val="none" w:sz="0" w:space="0" w:color="auto"/>
        <w:right w:val="none" w:sz="0" w:space="0" w:color="auto"/>
      </w:divBdr>
    </w:div>
    <w:div w:id="161705951">
      <w:marLeft w:val="0"/>
      <w:marRight w:val="0"/>
      <w:marTop w:val="0"/>
      <w:marBottom w:val="0"/>
      <w:divBdr>
        <w:top w:val="none" w:sz="0" w:space="0" w:color="auto"/>
        <w:left w:val="none" w:sz="0" w:space="0" w:color="auto"/>
        <w:bottom w:val="none" w:sz="0" w:space="0" w:color="auto"/>
        <w:right w:val="none" w:sz="0" w:space="0" w:color="auto"/>
      </w:divBdr>
    </w:div>
    <w:div w:id="167716638">
      <w:bodyDiv w:val="1"/>
      <w:marLeft w:val="0"/>
      <w:marRight w:val="0"/>
      <w:marTop w:val="0"/>
      <w:marBottom w:val="0"/>
      <w:divBdr>
        <w:top w:val="none" w:sz="0" w:space="0" w:color="auto"/>
        <w:left w:val="none" w:sz="0" w:space="0" w:color="auto"/>
        <w:bottom w:val="none" w:sz="0" w:space="0" w:color="auto"/>
        <w:right w:val="none" w:sz="0" w:space="0" w:color="auto"/>
      </w:divBdr>
    </w:div>
    <w:div w:id="431050254">
      <w:bodyDiv w:val="1"/>
      <w:marLeft w:val="0"/>
      <w:marRight w:val="0"/>
      <w:marTop w:val="0"/>
      <w:marBottom w:val="0"/>
      <w:divBdr>
        <w:top w:val="none" w:sz="0" w:space="0" w:color="auto"/>
        <w:left w:val="none" w:sz="0" w:space="0" w:color="auto"/>
        <w:bottom w:val="none" w:sz="0" w:space="0" w:color="auto"/>
        <w:right w:val="none" w:sz="0" w:space="0" w:color="auto"/>
      </w:divBdr>
    </w:div>
    <w:div w:id="843010710">
      <w:bodyDiv w:val="1"/>
      <w:marLeft w:val="0"/>
      <w:marRight w:val="0"/>
      <w:marTop w:val="0"/>
      <w:marBottom w:val="0"/>
      <w:divBdr>
        <w:top w:val="none" w:sz="0" w:space="0" w:color="auto"/>
        <w:left w:val="none" w:sz="0" w:space="0" w:color="auto"/>
        <w:bottom w:val="none" w:sz="0" w:space="0" w:color="auto"/>
        <w:right w:val="none" w:sz="0" w:space="0" w:color="auto"/>
      </w:divBdr>
    </w:div>
    <w:div w:id="1237397451">
      <w:bodyDiv w:val="1"/>
      <w:marLeft w:val="0"/>
      <w:marRight w:val="0"/>
      <w:marTop w:val="0"/>
      <w:marBottom w:val="0"/>
      <w:divBdr>
        <w:top w:val="none" w:sz="0" w:space="0" w:color="auto"/>
        <w:left w:val="none" w:sz="0" w:space="0" w:color="auto"/>
        <w:bottom w:val="none" w:sz="0" w:space="0" w:color="auto"/>
        <w:right w:val="none" w:sz="0" w:space="0" w:color="auto"/>
      </w:divBdr>
    </w:div>
    <w:div w:id="1881279871">
      <w:bodyDiv w:val="1"/>
      <w:marLeft w:val="0"/>
      <w:marRight w:val="0"/>
      <w:marTop w:val="0"/>
      <w:marBottom w:val="0"/>
      <w:divBdr>
        <w:top w:val="none" w:sz="0" w:space="0" w:color="auto"/>
        <w:left w:val="none" w:sz="0" w:space="0" w:color="auto"/>
        <w:bottom w:val="none" w:sz="0" w:space="0" w:color="auto"/>
        <w:right w:val="none" w:sz="0" w:space="0" w:color="auto"/>
      </w:divBdr>
    </w:div>
    <w:div w:id="200547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B2006A8A13244CB3E189055D75B685" ma:contentTypeVersion="14" ma:contentTypeDescription="Create a new document." ma:contentTypeScope="" ma:versionID="370cef5c10c140c224946c6bf9933041">
  <xsd:schema xmlns:xsd="http://www.w3.org/2001/XMLSchema" xmlns:xs="http://www.w3.org/2001/XMLSchema" xmlns:p="http://schemas.microsoft.com/office/2006/metadata/properties" xmlns:ns3="6b30e759-afe7-4559-b973-a01fb8b4d2b3" xmlns:ns4="3ab22591-782c-4e00-b2d7-e052deab8f34" targetNamespace="http://schemas.microsoft.com/office/2006/metadata/properties" ma:root="true" ma:fieldsID="75897f999fd21ca35081b4b6e37c237d" ns3:_="" ns4:_="">
    <xsd:import namespace="6b30e759-afe7-4559-b973-a01fb8b4d2b3"/>
    <xsd:import namespace="3ab22591-782c-4e00-b2d7-e052deab8f3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0e759-afe7-4559-b973-a01fb8b4d2b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b22591-782c-4e00-b2d7-e052deab8f3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7FF3EA-2344-46A9-B51C-8B8ADF6602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0e759-afe7-4559-b973-a01fb8b4d2b3"/>
    <ds:schemaRef ds:uri="3ab22591-782c-4e00-b2d7-e052deab8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8BFF71-C677-43BD-BCBF-874D1FBE078C}">
  <ds:schemaRefs>
    <ds:schemaRef ds:uri="http://schemas.microsoft.com/sharepoint/v3/contenttype/forms"/>
  </ds:schemaRefs>
</ds:datastoreItem>
</file>

<file path=customXml/itemProps3.xml><?xml version="1.0" encoding="utf-8"?>
<ds:datastoreItem xmlns:ds="http://schemas.openxmlformats.org/officeDocument/2006/customXml" ds:itemID="{3C727CC4-190B-488E-A86C-285A15258278}">
  <ds:schemaRef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purl.org/dc/terms/"/>
    <ds:schemaRef ds:uri="3ab22591-782c-4e00-b2d7-e052deab8f34"/>
    <ds:schemaRef ds:uri="http://schemas.microsoft.com/office/2006/metadata/properties"/>
    <ds:schemaRef ds:uri="6b30e759-afe7-4559-b973-a01fb8b4d2b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325</Words>
  <Characters>1573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Sue Walker</dc:creator>
  <cp:lastModifiedBy>Glenys Cunningham</cp:lastModifiedBy>
  <cp:revision>4</cp:revision>
  <dcterms:created xsi:type="dcterms:W3CDTF">2025-12-01T18:02:00Z</dcterms:created>
  <dcterms:modified xsi:type="dcterms:W3CDTF">2025-12-11T14:22:00Z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0x01010073B2006A8A13244CB3E189055D75B685</vt:lpwstr>
  </property>
</Properties>
</file>